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57D0" w14:textId="058DC349" w:rsidR="006575D3" w:rsidRDefault="006575D3" w:rsidP="00B52EC0">
      <w:pPr>
        <w:pStyle w:val="Heading1"/>
        <w:jc w:val="center"/>
        <w:rPr>
          <w:b/>
          <w:color w:val="auto"/>
          <w:sz w:val="72"/>
        </w:rPr>
      </w:pPr>
      <w:bookmarkStart w:id="0" w:name="_Toc506887151"/>
      <w:bookmarkStart w:id="1" w:name="_Toc508025053"/>
      <w:bookmarkStart w:id="2" w:name="_Toc508025512"/>
      <w:bookmarkStart w:id="3" w:name="_Hlk508025647"/>
    </w:p>
    <w:p w14:paraId="1DEB8F8E" w14:textId="3A870717" w:rsidR="0061047E" w:rsidRDefault="0061047E" w:rsidP="0061047E">
      <w:pPr>
        <w:pStyle w:val="Heading1"/>
        <w:jc w:val="center"/>
        <w:rPr>
          <w:b/>
          <w:color w:val="auto"/>
          <w:sz w:val="72"/>
          <w:u w:val="single"/>
        </w:rPr>
      </w:pPr>
      <w:bookmarkStart w:id="4" w:name="_Toc506887152"/>
      <w:bookmarkStart w:id="5" w:name="_Toc508025054"/>
      <w:bookmarkStart w:id="6" w:name="_Toc508025513"/>
      <w:bookmarkStart w:id="7" w:name="_Toc508025800"/>
      <w:bookmarkStart w:id="8" w:name="_Toc66100560"/>
      <w:r w:rsidRPr="0061047E">
        <w:rPr>
          <w:b/>
          <w:color w:val="auto"/>
          <w:sz w:val="72"/>
          <w:u w:val="single"/>
        </w:rPr>
        <w:t>E</w:t>
      </w:r>
      <w:r w:rsidR="000F1F5E">
        <w:rPr>
          <w:b/>
          <w:color w:val="auto"/>
          <w:sz w:val="72"/>
          <w:u w:val="single"/>
        </w:rPr>
        <w:t>xhibitor</w:t>
      </w:r>
      <w:r w:rsidRPr="0061047E">
        <w:rPr>
          <w:b/>
          <w:color w:val="auto"/>
          <w:sz w:val="72"/>
          <w:u w:val="single"/>
        </w:rPr>
        <w:t xml:space="preserve"> Terms &amp; Conditions</w:t>
      </w:r>
      <w:bookmarkEnd w:id="4"/>
      <w:r w:rsidRPr="0061047E">
        <w:rPr>
          <w:b/>
          <w:color w:val="auto"/>
          <w:sz w:val="72"/>
          <w:u w:val="single"/>
        </w:rPr>
        <w:t xml:space="preserve"> </w:t>
      </w:r>
      <w:bookmarkEnd w:id="5"/>
      <w:bookmarkEnd w:id="6"/>
      <w:bookmarkEnd w:id="7"/>
      <w:r w:rsidR="000F1F5E">
        <w:rPr>
          <w:b/>
          <w:color w:val="auto"/>
          <w:sz w:val="72"/>
          <w:u w:val="single"/>
        </w:rPr>
        <w:t>202</w:t>
      </w:r>
      <w:bookmarkEnd w:id="8"/>
      <w:r w:rsidR="006F7D41">
        <w:rPr>
          <w:b/>
          <w:color w:val="auto"/>
          <w:sz w:val="72"/>
          <w:u w:val="single"/>
        </w:rPr>
        <w:t>4</w:t>
      </w:r>
    </w:p>
    <w:p w14:paraId="4C67C24A" w14:textId="7EA21D54" w:rsidR="000F1F5E" w:rsidRDefault="000F1F5E" w:rsidP="000F1F5E"/>
    <w:p w14:paraId="2C4C1A40" w14:textId="5CE38F52" w:rsidR="000F1F5E" w:rsidRDefault="000F1F5E" w:rsidP="000F1F5E"/>
    <w:p w14:paraId="20FE3221" w14:textId="77777777" w:rsidR="000F1F5E" w:rsidRPr="000F1F5E" w:rsidRDefault="000F1F5E" w:rsidP="000F1F5E"/>
    <w:bookmarkEnd w:id="0"/>
    <w:bookmarkEnd w:id="1"/>
    <w:bookmarkEnd w:id="2"/>
    <w:p w14:paraId="79704E75" w14:textId="1B8F6216" w:rsidR="006575D3" w:rsidRPr="006575D3" w:rsidRDefault="00E64E07" w:rsidP="00E64E07">
      <w:pPr>
        <w:jc w:val="center"/>
        <w:rPr>
          <w:sz w:val="32"/>
        </w:rPr>
      </w:pPr>
      <w:r>
        <w:rPr>
          <w:noProof/>
          <w:lang w:eastAsia="en-GB"/>
        </w:rPr>
        <w:drawing>
          <wp:inline distT="0" distB="0" distL="0" distR="0" wp14:anchorId="370F5E7C" wp14:editId="069F5C57">
            <wp:extent cx="5400675" cy="22623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00675" cy="2262351"/>
                    </a:xfrm>
                    <a:prstGeom prst="rect">
                      <a:avLst/>
                    </a:prstGeom>
                    <a:noFill/>
                    <a:ln>
                      <a:noFill/>
                    </a:ln>
                  </pic:spPr>
                </pic:pic>
              </a:graphicData>
            </a:graphic>
          </wp:inline>
        </w:drawing>
      </w:r>
    </w:p>
    <w:p w14:paraId="1BA0F46D" w14:textId="270718E7" w:rsidR="00E64E07" w:rsidRDefault="00E64E07" w:rsidP="00E64E07"/>
    <w:p w14:paraId="6A5C2B8F" w14:textId="77777777" w:rsidR="0061047E" w:rsidRPr="00AA2890" w:rsidRDefault="0061047E" w:rsidP="0061047E">
      <w:pPr>
        <w:rPr>
          <w:sz w:val="24"/>
          <w:szCs w:val="14"/>
        </w:rPr>
      </w:pPr>
    </w:p>
    <w:p w14:paraId="2944957E" w14:textId="77777777" w:rsidR="00291DBA" w:rsidRDefault="00291DBA" w:rsidP="00D747E7">
      <w:pPr>
        <w:jc w:val="center"/>
        <w:rPr>
          <w:sz w:val="54"/>
          <w:szCs w:val="44"/>
        </w:rPr>
      </w:pPr>
      <w:r>
        <w:rPr>
          <w:sz w:val="54"/>
          <w:szCs w:val="44"/>
        </w:rPr>
        <w:t>Farming &amp; Food Festival</w:t>
      </w:r>
    </w:p>
    <w:p w14:paraId="52D32888" w14:textId="1DDB1D92" w:rsidR="00291DBA" w:rsidRPr="00291DBA" w:rsidRDefault="000F1F5E" w:rsidP="00291DBA">
      <w:pPr>
        <w:jc w:val="center"/>
        <w:rPr>
          <w:sz w:val="54"/>
          <w:szCs w:val="44"/>
        </w:rPr>
      </w:pPr>
      <w:r w:rsidRPr="000F1F5E">
        <w:rPr>
          <w:sz w:val="54"/>
          <w:szCs w:val="44"/>
        </w:rPr>
        <w:t xml:space="preserve">Sunday, </w:t>
      </w:r>
      <w:r w:rsidR="00291DBA">
        <w:rPr>
          <w:sz w:val="54"/>
          <w:szCs w:val="44"/>
        </w:rPr>
        <w:t>1</w:t>
      </w:r>
      <w:r w:rsidR="006F7D41">
        <w:rPr>
          <w:sz w:val="54"/>
          <w:szCs w:val="44"/>
        </w:rPr>
        <w:t>4</w:t>
      </w:r>
      <w:r w:rsidR="00A21131">
        <w:rPr>
          <w:sz w:val="54"/>
          <w:szCs w:val="44"/>
        </w:rPr>
        <w:t>th</w:t>
      </w:r>
      <w:r w:rsidRPr="000F1F5E">
        <w:rPr>
          <w:sz w:val="54"/>
          <w:szCs w:val="44"/>
        </w:rPr>
        <w:t xml:space="preserve"> </w:t>
      </w:r>
      <w:r w:rsidR="00291DBA">
        <w:rPr>
          <w:sz w:val="54"/>
          <w:szCs w:val="44"/>
        </w:rPr>
        <w:t>July</w:t>
      </w:r>
      <w:r w:rsidRPr="000F1F5E">
        <w:rPr>
          <w:sz w:val="54"/>
          <w:szCs w:val="44"/>
        </w:rPr>
        <w:t xml:space="preserve"> 202</w:t>
      </w:r>
      <w:r w:rsidR="006F7D41">
        <w:rPr>
          <w:sz w:val="54"/>
          <w:szCs w:val="44"/>
        </w:rPr>
        <w:t>4</w:t>
      </w:r>
    </w:p>
    <w:p w14:paraId="4952E878" w14:textId="426914F3" w:rsidR="00AA2890" w:rsidRPr="00AA2890" w:rsidRDefault="00AA2890" w:rsidP="00D747E7">
      <w:pPr>
        <w:jc w:val="center"/>
        <w:rPr>
          <w:b/>
          <w:bCs/>
          <w:sz w:val="24"/>
          <w:szCs w:val="24"/>
        </w:rPr>
      </w:pPr>
      <w:r w:rsidRPr="00AA2890">
        <w:rPr>
          <w:b/>
          <w:bCs/>
          <w:sz w:val="24"/>
          <w:szCs w:val="24"/>
        </w:rPr>
        <w:t>Contact Details:</w:t>
      </w:r>
    </w:p>
    <w:p w14:paraId="54558E42" w14:textId="5233483C" w:rsidR="00AA2890" w:rsidRDefault="006F7D41" w:rsidP="00D747E7">
      <w:pPr>
        <w:jc w:val="center"/>
        <w:rPr>
          <w:sz w:val="24"/>
          <w:szCs w:val="24"/>
        </w:rPr>
      </w:pPr>
      <w:r>
        <w:rPr>
          <w:sz w:val="24"/>
          <w:szCs w:val="24"/>
        </w:rPr>
        <w:t>Cheryl Humphrey</w:t>
      </w:r>
      <w:r w:rsidR="00AA2890">
        <w:rPr>
          <w:sz w:val="24"/>
          <w:szCs w:val="24"/>
        </w:rPr>
        <w:t>, Show Secretary</w:t>
      </w:r>
    </w:p>
    <w:p w14:paraId="50A7ACDF" w14:textId="2273E27E" w:rsidR="00AA2890" w:rsidRDefault="00AA2890" w:rsidP="00D747E7">
      <w:pPr>
        <w:jc w:val="center"/>
        <w:rPr>
          <w:sz w:val="24"/>
          <w:szCs w:val="24"/>
        </w:rPr>
      </w:pPr>
      <w:r>
        <w:rPr>
          <w:sz w:val="24"/>
          <w:szCs w:val="24"/>
        </w:rPr>
        <w:t>Tel: 01483 267771</w:t>
      </w:r>
    </w:p>
    <w:p w14:paraId="52C4AFFF" w14:textId="171C7083" w:rsidR="00AA2890" w:rsidRDefault="00AA2890" w:rsidP="00D747E7">
      <w:pPr>
        <w:jc w:val="center"/>
        <w:rPr>
          <w:sz w:val="24"/>
          <w:szCs w:val="24"/>
        </w:rPr>
      </w:pPr>
      <w:r>
        <w:rPr>
          <w:sz w:val="24"/>
          <w:szCs w:val="24"/>
        </w:rPr>
        <w:t xml:space="preserve">Email: </w:t>
      </w:r>
      <w:r w:rsidR="006F7D41">
        <w:rPr>
          <w:sz w:val="24"/>
          <w:szCs w:val="24"/>
        </w:rPr>
        <w:t>showsec</w:t>
      </w:r>
      <w:r>
        <w:rPr>
          <w:sz w:val="24"/>
          <w:szCs w:val="24"/>
        </w:rPr>
        <w:t>@cranleighshow.org.uk</w:t>
      </w:r>
    </w:p>
    <w:p w14:paraId="155501A0" w14:textId="77777777" w:rsidR="00AA2890" w:rsidRPr="00AA2890" w:rsidRDefault="00AA2890" w:rsidP="00AA2890">
      <w:pPr>
        <w:jc w:val="center"/>
        <w:rPr>
          <w:strike/>
          <w:sz w:val="24"/>
          <w:szCs w:val="24"/>
        </w:rPr>
      </w:pPr>
      <w:r w:rsidRPr="00AA2890">
        <w:rPr>
          <w:sz w:val="24"/>
          <w:szCs w:val="24"/>
        </w:rPr>
        <w:t>Postal Address: CSEAS, PO Box 977, Horsham, RH12 9QG</w:t>
      </w:r>
    </w:p>
    <w:p w14:paraId="44777F06" w14:textId="5862FC97" w:rsidR="00AA2890" w:rsidRDefault="00AA2890" w:rsidP="00D747E7">
      <w:pPr>
        <w:jc w:val="center"/>
        <w:rPr>
          <w:sz w:val="24"/>
          <w:szCs w:val="24"/>
        </w:rPr>
      </w:pPr>
      <w:r w:rsidRPr="00AA2890">
        <w:rPr>
          <w:sz w:val="24"/>
          <w:szCs w:val="24"/>
        </w:rPr>
        <w:t xml:space="preserve">Showground Address: Cranleigh Showground, </w:t>
      </w:r>
      <w:proofErr w:type="spellStart"/>
      <w:r w:rsidRPr="00AA2890">
        <w:rPr>
          <w:sz w:val="24"/>
          <w:szCs w:val="24"/>
        </w:rPr>
        <w:t>Bookhurst</w:t>
      </w:r>
      <w:proofErr w:type="spellEnd"/>
      <w:r w:rsidRPr="00AA2890">
        <w:rPr>
          <w:sz w:val="24"/>
          <w:szCs w:val="24"/>
        </w:rPr>
        <w:t xml:space="preserve"> Road, Cranleigh, Surrey, GU6 7DW</w:t>
      </w:r>
    </w:p>
    <w:p w14:paraId="65202DA6" w14:textId="7590CA43" w:rsidR="006575D3" w:rsidRDefault="00AA2890" w:rsidP="00AA2890">
      <w:pPr>
        <w:jc w:val="center"/>
      </w:pPr>
      <w:r>
        <w:rPr>
          <w:sz w:val="24"/>
          <w:szCs w:val="24"/>
        </w:rPr>
        <w:t>www.cranleighshow.co.uk</w:t>
      </w:r>
    </w:p>
    <w:p w14:paraId="46C13F31" w14:textId="77777777" w:rsidR="000F1F5E" w:rsidRDefault="000F1F5E" w:rsidP="00D606A2">
      <w:pPr>
        <w:pStyle w:val="TOCHeading"/>
      </w:pPr>
      <w:r>
        <w:br w:type="column"/>
      </w:r>
    </w:p>
    <w:sdt>
      <w:sdtPr>
        <w:id w:val="1555896866"/>
        <w:docPartObj>
          <w:docPartGallery w:val="Table of Contents"/>
          <w:docPartUnique/>
        </w:docPartObj>
      </w:sdtPr>
      <w:sdtEndPr>
        <w:rPr>
          <w:b/>
          <w:bCs/>
          <w:noProof/>
        </w:rPr>
      </w:sdtEndPr>
      <w:sdtContent>
        <w:p w14:paraId="1BB335BC" w14:textId="77777777" w:rsidR="000D4764" w:rsidRDefault="00CC0A67" w:rsidP="000F1F5E">
          <w:pPr>
            <w:rPr>
              <w:noProof/>
            </w:rPr>
          </w:pPr>
          <w:r w:rsidRPr="00D606A2">
            <w:t>Contents</w:t>
          </w:r>
          <w:r w:rsidRPr="00D606A2">
            <w:rPr>
              <w:rFonts w:asciiTheme="majorHAnsi" w:eastAsiaTheme="majorEastAsia" w:hAnsiTheme="majorHAnsi" w:cstheme="majorBidi"/>
              <w:sz w:val="32"/>
              <w:szCs w:val="32"/>
              <w:lang w:val="en-US"/>
            </w:rPr>
            <w:fldChar w:fldCharType="begin"/>
          </w:r>
          <w:r w:rsidRPr="00D606A2">
            <w:instrText xml:space="preserve"> TOC \o "1-3" \h \z \u </w:instrText>
          </w:r>
          <w:r w:rsidRPr="00D606A2">
            <w:rPr>
              <w:rFonts w:asciiTheme="majorHAnsi" w:eastAsiaTheme="majorEastAsia" w:hAnsiTheme="majorHAnsi" w:cstheme="majorBidi"/>
              <w:sz w:val="32"/>
              <w:szCs w:val="32"/>
              <w:lang w:val="en-US"/>
            </w:rPr>
            <w:fldChar w:fldCharType="separate"/>
          </w:r>
        </w:p>
        <w:p w14:paraId="452128F1" w14:textId="776D2377" w:rsidR="000D4764" w:rsidRDefault="00AC4C81">
          <w:pPr>
            <w:pStyle w:val="TOC1"/>
            <w:tabs>
              <w:tab w:val="right" w:leader="dot" w:pos="9016"/>
            </w:tabs>
            <w:rPr>
              <w:rFonts w:eastAsiaTheme="minorEastAsia"/>
              <w:noProof/>
              <w:lang w:eastAsia="en-GB"/>
            </w:rPr>
          </w:pPr>
          <w:hyperlink w:anchor="_Toc66100560" w:history="1">
            <w:r w:rsidR="000D4764" w:rsidRPr="001B071D">
              <w:rPr>
                <w:rStyle w:val="Hyperlink"/>
                <w:b/>
                <w:noProof/>
              </w:rPr>
              <w:t>E</w:t>
            </w:r>
            <w:r w:rsidR="00291DBA">
              <w:rPr>
                <w:rStyle w:val="Hyperlink"/>
                <w:b/>
                <w:noProof/>
              </w:rPr>
              <w:t>xhibitor Terms &amp; Conditions 202</w:t>
            </w:r>
            <w:r w:rsidR="006F7D41">
              <w:rPr>
                <w:rStyle w:val="Hyperlink"/>
                <w:b/>
                <w:noProof/>
              </w:rPr>
              <w:t>4</w:t>
            </w:r>
            <w:r w:rsidR="000D4764">
              <w:rPr>
                <w:noProof/>
                <w:webHidden/>
              </w:rPr>
              <w:tab/>
            </w:r>
            <w:r w:rsidR="000D4764">
              <w:rPr>
                <w:noProof/>
                <w:webHidden/>
              </w:rPr>
              <w:fldChar w:fldCharType="begin"/>
            </w:r>
            <w:r w:rsidR="000D4764">
              <w:rPr>
                <w:noProof/>
                <w:webHidden/>
              </w:rPr>
              <w:instrText xml:space="preserve"> PAGEREF _Toc66100560 \h </w:instrText>
            </w:r>
            <w:r w:rsidR="000D4764">
              <w:rPr>
                <w:noProof/>
                <w:webHidden/>
              </w:rPr>
            </w:r>
            <w:r w:rsidR="000D4764">
              <w:rPr>
                <w:noProof/>
                <w:webHidden/>
              </w:rPr>
              <w:fldChar w:fldCharType="separate"/>
            </w:r>
            <w:r w:rsidR="000D4764">
              <w:rPr>
                <w:noProof/>
                <w:webHidden/>
              </w:rPr>
              <w:t>1</w:t>
            </w:r>
            <w:r w:rsidR="000D4764">
              <w:rPr>
                <w:noProof/>
                <w:webHidden/>
              </w:rPr>
              <w:fldChar w:fldCharType="end"/>
            </w:r>
          </w:hyperlink>
        </w:p>
        <w:p w14:paraId="242C6F82" w14:textId="77777777" w:rsidR="000D4764" w:rsidRDefault="00AC4C81">
          <w:pPr>
            <w:pStyle w:val="TOC1"/>
            <w:tabs>
              <w:tab w:val="left" w:pos="440"/>
              <w:tab w:val="right" w:leader="dot" w:pos="9016"/>
            </w:tabs>
            <w:rPr>
              <w:rFonts w:eastAsiaTheme="minorEastAsia"/>
              <w:noProof/>
              <w:lang w:eastAsia="en-GB"/>
            </w:rPr>
          </w:pPr>
          <w:hyperlink w:anchor="_Toc66100561" w:history="1">
            <w:r w:rsidR="000D4764" w:rsidRPr="001B071D">
              <w:rPr>
                <w:rStyle w:val="Hyperlink"/>
                <w:b/>
                <w:noProof/>
              </w:rPr>
              <w:t>1.</w:t>
            </w:r>
            <w:r w:rsidR="000D4764">
              <w:rPr>
                <w:rFonts w:eastAsiaTheme="minorEastAsia"/>
                <w:noProof/>
                <w:lang w:eastAsia="en-GB"/>
              </w:rPr>
              <w:tab/>
            </w:r>
            <w:r w:rsidR="000D4764" w:rsidRPr="001B071D">
              <w:rPr>
                <w:rStyle w:val="Hyperlink"/>
                <w:b/>
                <w:noProof/>
              </w:rPr>
              <w:t>Trade Applications &amp; Allocation Processes</w:t>
            </w:r>
            <w:r w:rsidR="000D4764">
              <w:rPr>
                <w:noProof/>
                <w:webHidden/>
              </w:rPr>
              <w:tab/>
            </w:r>
            <w:r w:rsidR="000D4764">
              <w:rPr>
                <w:noProof/>
                <w:webHidden/>
              </w:rPr>
              <w:fldChar w:fldCharType="begin"/>
            </w:r>
            <w:r w:rsidR="000D4764">
              <w:rPr>
                <w:noProof/>
                <w:webHidden/>
              </w:rPr>
              <w:instrText xml:space="preserve"> PAGEREF _Toc66100561 \h </w:instrText>
            </w:r>
            <w:r w:rsidR="000D4764">
              <w:rPr>
                <w:noProof/>
                <w:webHidden/>
              </w:rPr>
            </w:r>
            <w:r w:rsidR="000D4764">
              <w:rPr>
                <w:noProof/>
                <w:webHidden/>
              </w:rPr>
              <w:fldChar w:fldCharType="separate"/>
            </w:r>
            <w:r w:rsidR="000D4764">
              <w:rPr>
                <w:noProof/>
                <w:webHidden/>
              </w:rPr>
              <w:t>3</w:t>
            </w:r>
            <w:r w:rsidR="000D4764">
              <w:rPr>
                <w:noProof/>
                <w:webHidden/>
              </w:rPr>
              <w:fldChar w:fldCharType="end"/>
            </w:r>
          </w:hyperlink>
        </w:p>
        <w:p w14:paraId="57BE8C6A" w14:textId="77777777" w:rsidR="000D4764" w:rsidRDefault="00AC4C81">
          <w:pPr>
            <w:pStyle w:val="TOC3"/>
            <w:tabs>
              <w:tab w:val="right" w:leader="dot" w:pos="9016"/>
            </w:tabs>
            <w:rPr>
              <w:rFonts w:eastAsiaTheme="minorEastAsia"/>
              <w:noProof/>
              <w:lang w:eastAsia="en-GB"/>
            </w:rPr>
          </w:pPr>
          <w:hyperlink w:anchor="_Toc66100562" w:history="1">
            <w:r w:rsidR="000D4764" w:rsidRPr="001B071D">
              <w:rPr>
                <w:rStyle w:val="Hyperlink"/>
                <w:b/>
                <w:noProof/>
              </w:rPr>
              <w:t>1.1 Applications for Space</w:t>
            </w:r>
            <w:r w:rsidR="000D4764">
              <w:rPr>
                <w:noProof/>
                <w:webHidden/>
              </w:rPr>
              <w:tab/>
            </w:r>
            <w:r w:rsidR="000D4764">
              <w:rPr>
                <w:noProof/>
                <w:webHidden/>
              </w:rPr>
              <w:fldChar w:fldCharType="begin"/>
            </w:r>
            <w:r w:rsidR="000D4764">
              <w:rPr>
                <w:noProof/>
                <w:webHidden/>
              </w:rPr>
              <w:instrText xml:space="preserve"> PAGEREF _Toc66100562 \h </w:instrText>
            </w:r>
            <w:r w:rsidR="000D4764">
              <w:rPr>
                <w:noProof/>
                <w:webHidden/>
              </w:rPr>
            </w:r>
            <w:r w:rsidR="000D4764">
              <w:rPr>
                <w:noProof/>
                <w:webHidden/>
              </w:rPr>
              <w:fldChar w:fldCharType="separate"/>
            </w:r>
            <w:r w:rsidR="000D4764">
              <w:rPr>
                <w:noProof/>
                <w:webHidden/>
              </w:rPr>
              <w:t>4</w:t>
            </w:r>
            <w:r w:rsidR="000D4764">
              <w:rPr>
                <w:noProof/>
                <w:webHidden/>
              </w:rPr>
              <w:fldChar w:fldCharType="end"/>
            </w:r>
          </w:hyperlink>
        </w:p>
        <w:p w14:paraId="441DB592" w14:textId="77777777" w:rsidR="000D4764" w:rsidRDefault="00AC4C81">
          <w:pPr>
            <w:pStyle w:val="TOC3"/>
            <w:tabs>
              <w:tab w:val="right" w:leader="dot" w:pos="9016"/>
            </w:tabs>
            <w:rPr>
              <w:rFonts w:eastAsiaTheme="minorEastAsia"/>
              <w:noProof/>
              <w:lang w:eastAsia="en-GB"/>
            </w:rPr>
          </w:pPr>
          <w:hyperlink w:anchor="_Toc66100563" w:history="1">
            <w:r w:rsidR="000D4764" w:rsidRPr="001B071D">
              <w:rPr>
                <w:rStyle w:val="Hyperlink"/>
                <w:b/>
                <w:noProof/>
              </w:rPr>
              <w:t>1.3 Trade Stand Allocation</w:t>
            </w:r>
            <w:r w:rsidR="000D4764">
              <w:rPr>
                <w:noProof/>
                <w:webHidden/>
              </w:rPr>
              <w:tab/>
            </w:r>
            <w:r w:rsidR="000D4764">
              <w:rPr>
                <w:noProof/>
                <w:webHidden/>
              </w:rPr>
              <w:fldChar w:fldCharType="begin"/>
            </w:r>
            <w:r w:rsidR="000D4764">
              <w:rPr>
                <w:noProof/>
                <w:webHidden/>
              </w:rPr>
              <w:instrText xml:space="preserve"> PAGEREF _Toc66100563 \h </w:instrText>
            </w:r>
            <w:r w:rsidR="000D4764">
              <w:rPr>
                <w:noProof/>
                <w:webHidden/>
              </w:rPr>
            </w:r>
            <w:r w:rsidR="000D4764">
              <w:rPr>
                <w:noProof/>
                <w:webHidden/>
              </w:rPr>
              <w:fldChar w:fldCharType="separate"/>
            </w:r>
            <w:r w:rsidR="000D4764">
              <w:rPr>
                <w:noProof/>
                <w:webHidden/>
              </w:rPr>
              <w:t>4</w:t>
            </w:r>
            <w:r w:rsidR="000D4764">
              <w:rPr>
                <w:noProof/>
                <w:webHidden/>
              </w:rPr>
              <w:fldChar w:fldCharType="end"/>
            </w:r>
          </w:hyperlink>
        </w:p>
        <w:p w14:paraId="42CB6D91" w14:textId="77777777" w:rsidR="000D4764" w:rsidRDefault="00AC4C81">
          <w:pPr>
            <w:pStyle w:val="TOC3"/>
            <w:tabs>
              <w:tab w:val="right" w:leader="dot" w:pos="9016"/>
            </w:tabs>
            <w:rPr>
              <w:rFonts w:eastAsiaTheme="minorEastAsia"/>
              <w:noProof/>
              <w:lang w:eastAsia="en-GB"/>
            </w:rPr>
          </w:pPr>
          <w:hyperlink w:anchor="_Toc66100564" w:history="1">
            <w:r w:rsidR="000D4764" w:rsidRPr="001B071D">
              <w:rPr>
                <w:rStyle w:val="Hyperlink"/>
                <w:b/>
                <w:noProof/>
              </w:rPr>
              <w:t>1.4 Trade Stand Boundaries</w:t>
            </w:r>
            <w:r w:rsidR="000D4764">
              <w:rPr>
                <w:noProof/>
                <w:webHidden/>
              </w:rPr>
              <w:tab/>
            </w:r>
            <w:r w:rsidR="000D4764">
              <w:rPr>
                <w:noProof/>
                <w:webHidden/>
              </w:rPr>
              <w:fldChar w:fldCharType="begin"/>
            </w:r>
            <w:r w:rsidR="000D4764">
              <w:rPr>
                <w:noProof/>
                <w:webHidden/>
              </w:rPr>
              <w:instrText xml:space="preserve"> PAGEREF _Toc66100564 \h </w:instrText>
            </w:r>
            <w:r w:rsidR="000D4764">
              <w:rPr>
                <w:noProof/>
                <w:webHidden/>
              </w:rPr>
            </w:r>
            <w:r w:rsidR="000D4764">
              <w:rPr>
                <w:noProof/>
                <w:webHidden/>
              </w:rPr>
              <w:fldChar w:fldCharType="separate"/>
            </w:r>
            <w:r w:rsidR="000D4764">
              <w:rPr>
                <w:noProof/>
                <w:webHidden/>
              </w:rPr>
              <w:t>4</w:t>
            </w:r>
            <w:r w:rsidR="000D4764">
              <w:rPr>
                <w:noProof/>
                <w:webHidden/>
              </w:rPr>
              <w:fldChar w:fldCharType="end"/>
            </w:r>
          </w:hyperlink>
        </w:p>
        <w:p w14:paraId="1137311D" w14:textId="77777777" w:rsidR="000D4764" w:rsidRDefault="00AC4C81">
          <w:pPr>
            <w:pStyle w:val="TOC3"/>
            <w:tabs>
              <w:tab w:val="right" w:leader="dot" w:pos="9016"/>
            </w:tabs>
            <w:rPr>
              <w:rFonts w:eastAsiaTheme="minorEastAsia"/>
              <w:noProof/>
              <w:lang w:eastAsia="en-GB"/>
            </w:rPr>
          </w:pPr>
          <w:hyperlink w:anchor="_Toc66100565" w:history="1">
            <w:r w:rsidR="000D4764" w:rsidRPr="001B071D">
              <w:rPr>
                <w:rStyle w:val="Hyperlink"/>
                <w:b/>
                <w:noProof/>
              </w:rPr>
              <w:t>1.5 Trade Stand Numbers</w:t>
            </w:r>
            <w:r w:rsidR="000D4764">
              <w:rPr>
                <w:noProof/>
                <w:webHidden/>
              </w:rPr>
              <w:tab/>
            </w:r>
            <w:r w:rsidR="000D4764">
              <w:rPr>
                <w:noProof/>
                <w:webHidden/>
              </w:rPr>
              <w:fldChar w:fldCharType="begin"/>
            </w:r>
            <w:r w:rsidR="000D4764">
              <w:rPr>
                <w:noProof/>
                <w:webHidden/>
              </w:rPr>
              <w:instrText xml:space="preserve"> PAGEREF _Toc66100565 \h </w:instrText>
            </w:r>
            <w:r w:rsidR="000D4764">
              <w:rPr>
                <w:noProof/>
                <w:webHidden/>
              </w:rPr>
            </w:r>
            <w:r w:rsidR="000D4764">
              <w:rPr>
                <w:noProof/>
                <w:webHidden/>
              </w:rPr>
              <w:fldChar w:fldCharType="separate"/>
            </w:r>
            <w:r w:rsidR="000D4764">
              <w:rPr>
                <w:noProof/>
                <w:webHidden/>
              </w:rPr>
              <w:t>4</w:t>
            </w:r>
            <w:r w:rsidR="000D4764">
              <w:rPr>
                <w:noProof/>
                <w:webHidden/>
              </w:rPr>
              <w:fldChar w:fldCharType="end"/>
            </w:r>
          </w:hyperlink>
        </w:p>
        <w:p w14:paraId="0D63EC6C" w14:textId="77777777" w:rsidR="000D4764" w:rsidRDefault="00AC4C81">
          <w:pPr>
            <w:pStyle w:val="TOC3"/>
            <w:tabs>
              <w:tab w:val="right" w:leader="dot" w:pos="9016"/>
            </w:tabs>
            <w:rPr>
              <w:rFonts w:eastAsiaTheme="minorEastAsia"/>
              <w:noProof/>
              <w:lang w:eastAsia="en-GB"/>
            </w:rPr>
          </w:pPr>
          <w:hyperlink w:anchor="_Toc66100566" w:history="1">
            <w:r w:rsidR="000D4764" w:rsidRPr="001B071D">
              <w:rPr>
                <w:rStyle w:val="Hyperlink"/>
                <w:b/>
                <w:noProof/>
              </w:rPr>
              <w:t>1.6 Refusal of Applications</w:t>
            </w:r>
            <w:r w:rsidR="000D4764">
              <w:rPr>
                <w:noProof/>
                <w:webHidden/>
              </w:rPr>
              <w:tab/>
            </w:r>
            <w:r w:rsidR="000D4764">
              <w:rPr>
                <w:noProof/>
                <w:webHidden/>
              </w:rPr>
              <w:fldChar w:fldCharType="begin"/>
            </w:r>
            <w:r w:rsidR="000D4764">
              <w:rPr>
                <w:noProof/>
                <w:webHidden/>
              </w:rPr>
              <w:instrText xml:space="preserve"> PAGEREF _Toc66100566 \h </w:instrText>
            </w:r>
            <w:r w:rsidR="000D4764">
              <w:rPr>
                <w:noProof/>
                <w:webHidden/>
              </w:rPr>
            </w:r>
            <w:r w:rsidR="000D4764">
              <w:rPr>
                <w:noProof/>
                <w:webHidden/>
              </w:rPr>
              <w:fldChar w:fldCharType="separate"/>
            </w:r>
            <w:r w:rsidR="000D4764">
              <w:rPr>
                <w:noProof/>
                <w:webHidden/>
              </w:rPr>
              <w:t>4</w:t>
            </w:r>
            <w:r w:rsidR="000D4764">
              <w:rPr>
                <w:noProof/>
                <w:webHidden/>
              </w:rPr>
              <w:fldChar w:fldCharType="end"/>
            </w:r>
          </w:hyperlink>
        </w:p>
        <w:p w14:paraId="4D719844" w14:textId="77777777" w:rsidR="000D4764" w:rsidRDefault="00AC4C81">
          <w:pPr>
            <w:pStyle w:val="TOC3"/>
            <w:tabs>
              <w:tab w:val="right" w:leader="dot" w:pos="9016"/>
            </w:tabs>
            <w:rPr>
              <w:rFonts w:eastAsiaTheme="minorEastAsia"/>
              <w:noProof/>
              <w:lang w:eastAsia="en-GB"/>
            </w:rPr>
          </w:pPr>
          <w:hyperlink w:anchor="_Toc66100567" w:history="1">
            <w:r w:rsidR="000D4764" w:rsidRPr="001B071D">
              <w:rPr>
                <w:rStyle w:val="Hyperlink"/>
                <w:b/>
                <w:noProof/>
              </w:rPr>
              <w:t>1.7 Withdrawal or Cancellation by the Exhibitor</w:t>
            </w:r>
            <w:r w:rsidR="000D4764">
              <w:rPr>
                <w:noProof/>
                <w:webHidden/>
              </w:rPr>
              <w:tab/>
            </w:r>
            <w:r w:rsidR="000D4764">
              <w:rPr>
                <w:noProof/>
                <w:webHidden/>
              </w:rPr>
              <w:fldChar w:fldCharType="begin"/>
            </w:r>
            <w:r w:rsidR="000D4764">
              <w:rPr>
                <w:noProof/>
                <w:webHidden/>
              </w:rPr>
              <w:instrText xml:space="preserve"> PAGEREF _Toc66100567 \h </w:instrText>
            </w:r>
            <w:r w:rsidR="000D4764">
              <w:rPr>
                <w:noProof/>
                <w:webHidden/>
              </w:rPr>
            </w:r>
            <w:r w:rsidR="000D4764">
              <w:rPr>
                <w:noProof/>
                <w:webHidden/>
              </w:rPr>
              <w:fldChar w:fldCharType="separate"/>
            </w:r>
            <w:r w:rsidR="000D4764">
              <w:rPr>
                <w:noProof/>
                <w:webHidden/>
              </w:rPr>
              <w:t>4</w:t>
            </w:r>
            <w:r w:rsidR="000D4764">
              <w:rPr>
                <w:noProof/>
                <w:webHidden/>
              </w:rPr>
              <w:fldChar w:fldCharType="end"/>
            </w:r>
          </w:hyperlink>
        </w:p>
        <w:p w14:paraId="19EB48EA" w14:textId="77777777" w:rsidR="000D4764" w:rsidRDefault="00AC4C81">
          <w:pPr>
            <w:pStyle w:val="TOC3"/>
            <w:tabs>
              <w:tab w:val="right" w:leader="dot" w:pos="9016"/>
            </w:tabs>
            <w:rPr>
              <w:rFonts w:eastAsiaTheme="minorEastAsia"/>
              <w:noProof/>
              <w:lang w:eastAsia="en-GB"/>
            </w:rPr>
          </w:pPr>
          <w:hyperlink w:anchor="_Toc66100568" w:history="1">
            <w:r w:rsidR="000D4764" w:rsidRPr="001B071D">
              <w:rPr>
                <w:rStyle w:val="Hyperlink"/>
                <w:b/>
                <w:noProof/>
              </w:rPr>
              <w:t>1.8 Exhibitor Details</w:t>
            </w:r>
            <w:r w:rsidR="000D4764">
              <w:rPr>
                <w:noProof/>
                <w:webHidden/>
              </w:rPr>
              <w:tab/>
            </w:r>
            <w:r w:rsidR="000D4764">
              <w:rPr>
                <w:noProof/>
                <w:webHidden/>
              </w:rPr>
              <w:fldChar w:fldCharType="begin"/>
            </w:r>
            <w:r w:rsidR="000D4764">
              <w:rPr>
                <w:noProof/>
                <w:webHidden/>
              </w:rPr>
              <w:instrText xml:space="preserve"> PAGEREF _Toc66100568 \h </w:instrText>
            </w:r>
            <w:r w:rsidR="000D4764">
              <w:rPr>
                <w:noProof/>
                <w:webHidden/>
              </w:rPr>
            </w:r>
            <w:r w:rsidR="000D4764">
              <w:rPr>
                <w:noProof/>
                <w:webHidden/>
              </w:rPr>
              <w:fldChar w:fldCharType="separate"/>
            </w:r>
            <w:r w:rsidR="000D4764">
              <w:rPr>
                <w:noProof/>
                <w:webHidden/>
              </w:rPr>
              <w:t>5</w:t>
            </w:r>
            <w:r w:rsidR="000D4764">
              <w:rPr>
                <w:noProof/>
                <w:webHidden/>
              </w:rPr>
              <w:fldChar w:fldCharType="end"/>
            </w:r>
          </w:hyperlink>
        </w:p>
        <w:p w14:paraId="7258F52C" w14:textId="77777777" w:rsidR="000D4764" w:rsidRDefault="00AC4C81">
          <w:pPr>
            <w:pStyle w:val="TOC3"/>
            <w:tabs>
              <w:tab w:val="right" w:leader="dot" w:pos="9016"/>
            </w:tabs>
            <w:rPr>
              <w:rFonts w:eastAsiaTheme="minorEastAsia"/>
              <w:noProof/>
              <w:lang w:eastAsia="en-GB"/>
            </w:rPr>
          </w:pPr>
          <w:hyperlink w:anchor="_Toc66100569" w:history="1">
            <w:r w:rsidR="000D4764" w:rsidRPr="001B071D">
              <w:rPr>
                <w:rStyle w:val="Hyperlink"/>
                <w:b/>
                <w:noProof/>
              </w:rPr>
              <w:t>1.9 Sub-Letting</w:t>
            </w:r>
            <w:r w:rsidR="000D4764">
              <w:rPr>
                <w:noProof/>
                <w:webHidden/>
              </w:rPr>
              <w:tab/>
            </w:r>
            <w:r w:rsidR="000D4764">
              <w:rPr>
                <w:noProof/>
                <w:webHidden/>
              </w:rPr>
              <w:fldChar w:fldCharType="begin"/>
            </w:r>
            <w:r w:rsidR="000D4764">
              <w:rPr>
                <w:noProof/>
                <w:webHidden/>
              </w:rPr>
              <w:instrText xml:space="preserve"> PAGEREF _Toc66100569 \h </w:instrText>
            </w:r>
            <w:r w:rsidR="000D4764">
              <w:rPr>
                <w:noProof/>
                <w:webHidden/>
              </w:rPr>
            </w:r>
            <w:r w:rsidR="000D4764">
              <w:rPr>
                <w:noProof/>
                <w:webHidden/>
              </w:rPr>
              <w:fldChar w:fldCharType="separate"/>
            </w:r>
            <w:r w:rsidR="000D4764">
              <w:rPr>
                <w:noProof/>
                <w:webHidden/>
              </w:rPr>
              <w:t>5</w:t>
            </w:r>
            <w:r w:rsidR="000D4764">
              <w:rPr>
                <w:noProof/>
                <w:webHidden/>
              </w:rPr>
              <w:fldChar w:fldCharType="end"/>
            </w:r>
          </w:hyperlink>
        </w:p>
        <w:p w14:paraId="59C293B7" w14:textId="77777777" w:rsidR="000D4764" w:rsidRDefault="00AC4C81">
          <w:pPr>
            <w:pStyle w:val="TOC3"/>
            <w:tabs>
              <w:tab w:val="right" w:leader="dot" w:pos="9016"/>
            </w:tabs>
            <w:rPr>
              <w:rFonts w:eastAsiaTheme="minorEastAsia"/>
              <w:noProof/>
              <w:lang w:eastAsia="en-GB"/>
            </w:rPr>
          </w:pPr>
          <w:hyperlink w:anchor="_Toc66100570" w:history="1">
            <w:r w:rsidR="000D4764" w:rsidRPr="001B071D">
              <w:rPr>
                <w:rStyle w:val="Hyperlink"/>
                <w:b/>
                <w:noProof/>
              </w:rPr>
              <w:t>1.10 Observance of Regulations</w:t>
            </w:r>
            <w:r w:rsidR="000D4764">
              <w:rPr>
                <w:noProof/>
                <w:webHidden/>
              </w:rPr>
              <w:tab/>
            </w:r>
            <w:r w:rsidR="000D4764">
              <w:rPr>
                <w:noProof/>
                <w:webHidden/>
              </w:rPr>
              <w:fldChar w:fldCharType="begin"/>
            </w:r>
            <w:r w:rsidR="000D4764">
              <w:rPr>
                <w:noProof/>
                <w:webHidden/>
              </w:rPr>
              <w:instrText xml:space="preserve"> PAGEREF _Toc66100570 \h </w:instrText>
            </w:r>
            <w:r w:rsidR="000D4764">
              <w:rPr>
                <w:noProof/>
                <w:webHidden/>
              </w:rPr>
            </w:r>
            <w:r w:rsidR="000D4764">
              <w:rPr>
                <w:noProof/>
                <w:webHidden/>
              </w:rPr>
              <w:fldChar w:fldCharType="separate"/>
            </w:r>
            <w:r w:rsidR="000D4764">
              <w:rPr>
                <w:noProof/>
                <w:webHidden/>
              </w:rPr>
              <w:t>5</w:t>
            </w:r>
            <w:r w:rsidR="000D4764">
              <w:rPr>
                <w:noProof/>
                <w:webHidden/>
              </w:rPr>
              <w:fldChar w:fldCharType="end"/>
            </w:r>
          </w:hyperlink>
        </w:p>
        <w:p w14:paraId="18A9C1B4" w14:textId="77777777" w:rsidR="000D4764" w:rsidRDefault="00AC4C81">
          <w:pPr>
            <w:pStyle w:val="TOC1"/>
            <w:tabs>
              <w:tab w:val="left" w:pos="440"/>
              <w:tab w:val="right" w:leader="dot" w:pos="9016"/>
            </w:tabs>
            <w:rPr>
              <w:rFonts w:eastAsiaTheme="minorEastAsia"/>
              <w:noProof/>
              <w:lang w:eastAsia="en-GB"/>
            </w:rPr>
          </w:pPr>
          <w:hyperlink w:anchor="_Toc66100571" w:history="1">
            <w:r w:rsidR="000D4764" w:rsidRPr="001B071D">
              <w:rPr>
                <w:rStyle w:val="Hyperlink"/>
                <w:b/>
                <w:noProof/>
              </w:rPr>
              <w:t>2.</w:t>
            </w:r>
            <w:r w:rsidR="000D4764">
              <w:rPr>
                <w:rFonts w:eastAsiaTheme="minorEastAsia"/>
                <w:noProof/>
                <w:lang w:eastAsia="en-GB"/>
              </w:rPr>
              <w:tab/>
            </w:r>
            <w:r w:rsidR="000D4764" w:rsidRPr="001B071D">
              <w:rPr>
                <w:rStyle w:val="Hyperlink"/>
                <w:b/>
                <w:noProof/>
              </w:rPr>
              <w:t>Cancellation or Postponement by the Society/Force Majeure</w:t>
            </w:r>
            <w:r w:rsidR="000D4764">
              <w:rPr>
                <w:noProof/>
                <w:webHidden/>
              </w:rPr>
              <w:tab/>
            </w:r>
            <w:r w:rsidR="000D4764">
              <w:rPr>
                <w:noProof/>
                <w:webHidden/>
              </w:rPr>
              <w:fldChar w:fldCharType="begin"/>
            </w:r>
            <w:r w:rsidR="000D4764">
              <w:rPr>
                <w:noProof/>
                <w:webHidden/>
              </w:rPr>
              <w:instrText xml:space="preserve"> PAGEREF _Toc66100571 \h </w:instrText>
            </w:r>
            <w:r w:rsidR="000D4764">
              <w:rPr>
                <w:noProof/>
                <w:webHidden/>
              </w:rPr>
            </w:r>
            <w:r w:rsidR="000D4764">
              <w:rPr>
                <w:noProof/>
                <w:webHidden/>
              </w:rPr>
              <w:fldChar w:fldCharType="separate"/>
            </w:r>
            <w:r w:rsidR="000D4764">
              <w:rPr>
                <w:noProof/>
                <w:webHidden/>
              </w:rPr>
              <w:t>5</w:t>
            </w:r>
            <w:r w:rsidR="000D4764">
              <w:rPr>
                <w:noProof/>
                <w:webHidden/>
              </w:rPr>
              <w:fldChar w:fldCharType="end"/>
            </w:r>
          </w:hyperlink>
        </w:p>
        <w:p w14:paraId="4378D149" w14:textId="77777777" w:rsidR="000D4764" w:rsidRDefault="00AC4C81">
          <w:pPr>
            <w:pStyle w:val="TOC3"/>
            <w:tabs>
              <w:tab w:val="right" w:leader="dot" w:pos="9016"/>
            </w:tabs>
            <w:rPr>
              <w:rFonts w:eastAsiaTheme="minorEastAsia"/>
              <w:noProof/>
              <w:lang w:eastAsia="en-GB"/>
            </w:rPr>
          </w:pPr>
          <w:hyperlink w:anchor="_Toc66100572" w:history="1">
            <w:r w:rsidR="000D4764" w:rsidRPr="001B071D">
              <w:rPr>
                <w:rStyle w:val="Hyperlink"/>
                <w:b/>
                <w:noProof/>
              </w:rPr>
              <w:t>2.1 Cancellation/Postponement</w:t>
            </w:r>
            <w:r w:rsidR="000D4764">
              <w:rPr>
                <w:noProof/>
                <w:webHidden/>
              </w:rPr>
              <w:tab/>
            </w:r>
            <w:r w:rsidR="000D4764">
              <w:rPr>
                <w:noProof/>
                <w:webHidden/>
              </w:rPr>
              <w:fldChar w:fldCharType="begin"/>
            </w:r>
            <w:r w:rsidR="000D4764">
              <w:rPr>
                <w:noProof/>
                <w:webHidden/>
              </w:rPr>
              <w:instrText xml:space="preserve"> PAGEREF _Toc66100572 \h </w:instrText>
            </w:r>
            <w:r w:rsidR="000D4764">
              <w:rPr>
                <w:noProof/>
                <w:webHidden/>
              </w:rPr>
            </w:r>
            <w:r w:rsidR="000D4764">
              <w:rPr>
                <w:noProof/>
                <w:webHidden/>
              </w:rPr>
              <w:fldChar w:fldCharType="separate"/>
            </w:r>
            <w:r w:rsidR="000D4764">
              <w:rPr>
                <w:noProof/>
                <w:webHidden/>
              </w:rPr>
              <w:t>5</w:t>
            </w:r>
            <w:r w:rsidR="000D4764">
              <w:rPr>
                <w:noProof/>
                <w:webHidden/>
              </w:rPr>
              <w:fldChar w:fldCharType="end"/>
            </w:r>
          </w:hyperlink>
        </w:p>
        <w:p w14:paraId="0D01AE85" w14:textId="77777777" w:rsidR="000D4764" w:rsidRDefault="00AC4C81">
          <w:pPr>
            <w:pStyle w:val="TOC1"/>
            <w:tabs>
              <w:tab w:val="left" w:pos="440"/>
              <w:tab w:val="right" w:leader="dot" w:pos="9016"/>
            </w:tabs>
            <w:rPr>
              <w:rFonts w:eastAsiaTheme="minorEastAsia"/>
              <w:noProof/>
              <w:lang w:eastAsia="en-GB"/>
            </w:rPr>
          </w:pPr>
          <w:hyperlink w:anchor="_Toc66100573" w:history="1">
            <w:r w:rsidR="000D4764" w:rsidRPr="001B071D">
              <w:rPr>
                <w:rStyle w:val="Hyperlink"/>
                <w:b/>
                <w:noProof/>
              </w:rPr>
              <w:t>3.</w:t>
            </w:r>
            <w:r w:rsidR="000D4764">
              <w:rPr>
                <w:rFonts w:eastAsiaTheme="minorEastAsia"/>
                <w:noProof/>
                <w:lang w:eastAsia="en-GB"/>
              </w:rPr>
              <w:tab/>
            </w:r>
            <w:r w:rsidR="000D4764" w:rsidRPr="001B071D">
              <w:rPr>
                <w:rStyle w:val="Hyperlink"/>
                <w:b/>
                <w:noProof/>
              </w:rPr>
              <w:t>Liability, Indemnity &amp; Insurance</w:t>
            </w:r>
            <w:r w:rsidR="000D4764">
              <w:rPr>
                <w:noProof/>
                <w:webHidden/>
              </w:rPr>
              <w:tab/>
            </w:r>
            <w:r w:rsidR="000D4764">
              <w:rPr>
                <w:noProof/>
                <w:webHidden/>
              </w:rPr>
              <w:fldChar w:fldCharType="begin"/>
            </w:r>
            <w:r w:rsidR="000D4764">
              <w:rPr>
                <w:noProof/>
                <w:webHidden/>
              </w:rPr>
              <w:instrText xml:space="preserve"> PAGEREF _Toc66100573 \h </w:instrText>
            </w:r>
            <w:r w:rsidR="000D4764">
              <w:rPr>
                <w:noProof/>
                <w:webHidden/>
              </w:rPr>
            </w:r>
            <w:r w:rsidR="000D4764">
              <w:rPr>
                <w:noProof/>
                <w:webHidden/>
              </w:rPr>
              <w:fldChar w:fldCharType="separate"/>
            </w:r>
            <w:r w:rsidR="000D4764">
              <w:rPr>
                <w:noProof/>
                <w:webHidden/>
              </w:rPr>
              <w:t>5</w:t>
            </w:r>
            <w:r w:rsidR="000D4764">
              <w:rPr>
                <w:noProof/>
                <w:webHidden/>
              </w:rPr>
              <w:fldChar w:fldCharType="end"/>
            </w:r>
          </w:hyperlink>
        </w:p>
        <w:p w14:paraId="1490E55B" w14:textId="77777777" w:rsidR="000D4764" w:rsidRDefault="00AC4C81">
          <w:pPr>
            <w:pStyle w:val="TOC3"/>
            <w:tabs>
              <w:tab w:val="right" w:leader="dot" w:pos="9016"/>
            </w:tabs>
            <w:rPr>
              <w:rFonts w:eastAsiaTheme="minorEastAsia"/>
              <w:noProof/>
              <w:lang w:eastAsia="en-GB"/>
            </w:rPr>
          </w:pPr>
          <w:hyperlink w:anchor="_Toc66100574" w:history="1">
            <w:r w:rsidR="000D4764" w:rsidRPr="001B071D">
              <w:rPr>
                <w:rStyle w:val="Hyperlink"/>
                <w:b/>
                <w:noProof/>
              </w:rPr>
              <w:t>3.1 Disclaimer of Liability</w:t>
            </w:r>
            <w:r w:rsidR="000D4764">
              <w:rPr>
                <w:noProof/>
                <w:webHidden/>
              </w:rPr>
              <w:tab/>
            </w:r>
            <w:r w:rsidR="000D4764">
              <w:rPr>
                <w:noProof/>
                <w:webHidden/>
              </w:rPr>
              <w:fldChar w:fldCharType="begin"/>
            </w:r>
            <w:r w:rsidR="000D4764">
              <w:rPr>
                <w:noProof/>
                <w:webHidden/>
              </w:rPr>
              <w:instrText xml:space="preserve"> PAGEREF _Toc66100574 \h </w:instrText>
            </w:r>
            <w:r w:rsidR="000D4764">
              <w:rPr>
                <w:noProof/>
                <w:webHidden/>
              </w:rPr>
            </w:r>
            <w:r w:rsidR="000D4764">
              <w:rPr>
                <w:noProof/>
                <w:webHidden/>
              </w:rPr>
              <w:fldChar w:fldCharType="separate"/>
            </w:r>
            <w:r w:rsidR="000D4764">
              <w:rPr>
                <w:noProof/>
                <w:webHidden/>
              </w:rPr>
              <w:t>5</w:t>
            </w:r>
            <w:r w:rsidR="000D4764">
              <w:rPr>
                <w:noProof/>
                <w:webHidden/>
              </w:rPr>
              <w:fldChar w:fldCharType="end"/>
            </w:r>
          </w:hyperlink>
        </w:p>
        <w:p w14:paraId="15BBA103" w14:textId="77777777" w:rsidR="000D4764" w:rsidRDefault="00AC4C81">
          <w:pPr>
            <w:pStyle w:val="TOC3"/>
            <w:tabs>
              <w:tab w:val="right" w:leader="dot" w:pos="9016"/>
            </w:tabs>
            <w:rPr>
              <w:rFonts w:eastAsiaTheme="minorEastAsia"/>
              <w:noProof/>
              <w:lang w:eastAsia="en-GB"/>
            </w:rPr>
          </w:pPr>
          <w:hyperlink w:anchor="_Toc66100575" w:history="1">
            <w:r w:rsidR="000D4764" w:rsidRPr="001B071D">
              <w:rPr>
                <w:rStyle w:val="Hyperlink"/>
                <w:b/>
                <w:noProof/>
              </w:rPr>
              <w:t>3.2 Indemnity by the Exhibitor</w:t>
            </w:r>
            <w:r w:rsidR="000D4764">
              <w:rPr>
                <w:noProof/>
                <w:webHidden/>
              </w:rPr>
              <w:tab/>
            </w:r>
            <w:r w:rsidR="000D4764">
              <w:rPr>
                <w:noProof/>
                <w:webHidden/>
              </w:rPr>
              <w:fldChar w:fldCharType="begin"/>
            </w:r>
            <w:r w:rsidR="000D4764">
              <w:rPr>
                <w:noProof/>
                <w:webHidden/>
              </w:rPr>
              <w:instrText xml:space="preserve"> PAGEREF _Toc66100575 \h </w:instrText>
            </w:r>
            <w:r w:rsidR="000D4764">
              <w:rPr>
                <w:noProof/>
                <w:webHidden/>
              </w:rPr>
            </w:r>
            <w:r w:rsidR="000D4764">
              <w:rPr>
                <w:noProof/>
                <w:webHidden/>
              </w:rPr>
              <w:fldChar w:fldCharType="separate"/>
            </w:r>
            <w:r w:rsidR="000D4764">
              <w:rPr>
                <w:noProof/>
                <w:webHidden/>
              </w:rPr>
              <w:t>5</w:t>
            </w:r>
            <w:r w:rsidR="000D4764">
              <w:rPr>
                <w:noProof/>
                <w:webHidden/>
              </w:rPr>
              <w:fldChar w:fldCharType="end"/>
            </w:r>
          </w:hyperlink>
        </w:p>
        <w:p w14:paraId="5A1CB878" w14:textId="77777777" w:rsidR="000D4764" w:rsidRDefault="00AC4C81">
          <w:pPr>
            <w:pStyle w:val="TOC3"/>
            <w:tabs>
              <w:tab w:val="right" w:leader="dot" w:pos="9016"/>
            </w:tabs>
            <w:rPr>
              <w:rFonts w:eastAsiaTheme="minorEastAsia"/>
              <w:noProof/>
              <w:lang w:eastAsia="en-GB"/>
            </w:rPr>
          </w:pPr>
          <w:hyperlink w:anchor="_Toc66100576" w:history="1">
            <w:r w:rsidR="000D4764" w:rsidRPr="001B071D">
              <w:rPr>
                <w:rStyle w:val="Hyperlink"/>
                <w:b/>
                <w:noProof/>
              </w:rPr>
              <w:t>3.3 Insurance</w:t>
            </w:r>
            <w:r w:rsidR="000D4764">
              <w:rPr>
                <w:noProof/>
                <w:webHidden/>
              </w:rPr>
              <w:tab/>
            </w:r>
            <w:r w:rsidR="000D4764">
              <w:rPr>
                <w:noProof/>
                <w:webHidden/>
              </w:rPr>
              <w:fldChar w:fldCharType="begin"/>
            </w:r>
            <w:r w:rsidR="000D4764">
              <w:rPr>
                <w:noProof/>
                <w:webHidden/>
              </w:rPr>
              <w:instrText xml:space="preserve"> PAGEREF _Toc66100576 \h </w:instrText>
            </w:r>
            <w:r w:rsidR="000D4764">
              <w:rPr>
                <w:noProof/>
                <w:webHidden/>
              </w:rPr>
            </w:r>
            <w:r w:rsidR="000D4764">
              <w:rPr>
                <w:noProof/>
                <w:webHidden/>
              </w:rPr>
              <w:fldChar w:fldCharType="separate"/>
            </w:r>
            <w:r w:rsidR="000D4764">
              <w:rPr>
                <w:noProof/>
                <w:webHidden/>
              </w:rPr>
              <w:t>6</w:t>
            </w:r>
            <w:r w:rsidR="000D4764">
              <w:rPr>
                <w:noProof/>
                <w:webHidden/>
              </w:rPr>
              <w:fldChar w:fldCharType="end"/>
            </w:r>
          </w:hyperlink>
        </w:p>
        <w:p w14:paraId="1ADDBF45" w14:textId="77777777" w:rsidR="000D4764" w:rsidRDefault="00AC4C81">
          <w:pPr>
            <w:pStyle w:val="TOC1"/>
            <w:tabs>
              <w:tab w:val="left" w:pos="440"/>
              <w:tab w:val="right" w:leader="dot" w:pos="9016"/>
            </w:tabs>
            <w:rPr>
              <w:rFonts w:eastAsiaTheme="minorEastAsia"/>
              <w:noProof/>
              <w:lang w:eastAsia="en-GB"/>
            </w:rPr>
          </w:pPr>
          <w:hyperlink w:anchor="_Toc66100577" w:history="1">
            <w:r w:rsidR="000D4764" w:rsidRPr="001B071D">
              <w:rPr>
                <w:rStyle w:val="Hyperlink"/>
                <w:b/>
                <w:noProof/>
              </w:rPr>
              <w:t>4.</w:t>
            </w:r>
            <w:r w:rsidR="000D4764">
              <w:rPr>
                <w:rFonts w:eastAsiaTheme="minorEastAsia"/>
                <w:noProof/>
                <w:lang w:eastAsia="en-GB"/>
              </w:rPr>
              <w:tab/>
            </w:r>
            <w:r w:rsidR="000D4764" w:rsidRPr="001B071D">
              <w:rPr>
                <w:rStyle w:val="Hyperlink"/>
                <w:b/>
                <w:noProof/>
              </w:rPr>
              <w:t>Showground Passes &amp; Access</w:t>
            </w:r>
            <w:r w:rsidR="000D4764">
              <w:rPr>
                <w:noProof/>
                <w:webHidden/>
              </w:rPr>
              <w:tab/>
            </w:r>
            <w:r w:rsidR="000D4764">
              <w:rPr>
                <w:noProof/>
                <w:webHidden/>
              </w:rPr>
              <w:fldChar w:fldCharType="begin"/>
            </w:r>
            <w:r w:rsidR="000D4764">
              <w:rPr>
                <w:noProof/>
                <w:webHidden/>
              </w:rPr>
              <w:instrText xml:space="preserve"> PAGEREF _Toc66100577 \h </w:instrText>
            </w:r>
            <w:r w:rsidR="000D4764">
              <w:rPr>
                <w:noProof/>
                <w:webHidden/>
              </w:rPr>
            </w:r>
            <w:r w:rsidR="000D4764">
              <w:rPr>
                <w:noProof/>
                <w:webHidden/>
              </w:rPr>
              <w:fldChar w:fldCharType="separate"/>
            </w:r>
            <w:r w:rsidR="000D4764">
              <w:rPr>
                <w:noProof/>
                <w:webHidden/>
              </w:rPr>
              <w:t>6</w:t>
            </w:r>
            <w:r w:rsidR="000D4764">
              <w:rPr>
                <w:noProof/>
                <w:webHidden/>
              </w:rPr>
              <w:fldChar w:fldCharType="end"/>
            </w:r>
          </w:hyperlink>
        </w:p>
        <w:p w14:paraId="47FF6E37" w14:textId="77777777" w:rsidR="000D4764" w:rsidRDefault="00AC4C81">
          <w:pPr>
            <w:pStyle w:val="TOC3"/>
            <w:tabs>
              <w:tab w:val="right" w:leader="dot" w:pos="9016"/>
            </w:tabs>
            <w:rPr>
              <w:rFonts w:eastAsiaTheme="minorEastAsia"/>
              <w:noProof/>
              <w:lang w:eastAsia="en-GB"/>
            </w:rPr>
          </w:pPr>
          <w:hyperlink w:anchor="_Toc66100578" w:history="1">
            <w:r w:rsidR="000D4764" w:rsidRPr="001B071D">
              <w:rPr>
                <w:rStyle w:val="Hyperlink"/>
                <w:b/>
                <w:noProof/>
              </w:rPr>
              <w:t>4.1 Exhibitor Passes</w:t>
            </w:r>
            <w:r w:rsidR="000D4764">
              <w:rPr>
                <w:noProof/>
                <w:webHidden/>
              </w:rPr>
              <w:tab/>
            </w:r>
            <w:r w:rsidR="000D4764">
              <w:rPr>
                <w:noProof/>
                <w:webHidden/>
              </w:rPr>
              <w:fldChar w:fldCharType="begin"/>
            </w:r>
            <w:r w:rsidR="000D4764">
              <w:rPr>
                <w:noProof/>
                <w:webHidden/>
              </w:rPr>
              <w:instrText xml:space="preserve"> PAGEREF _Toc66100578 \h </w:instrText>
            </w:r>
            <w:r w:rsidR="000D4764">
              <w:rPr>
                <w:noProof/>
                <w:webHidden/>
              </w:rPr>
            </w:r>
            <w:r w:rsidR="000D4764">
              <w:rPr>
                <w:noProof/>
                <w:webHidden/>
              </w:rPr>
              <w:fldChar w:fldCharType="separate"/>
            </w:r>
            <w:r w:rsidR="000D4764">
              <w:rPr>
                <w:noProof/>
                <w:webHidden/>
              </w:rPr>
              <w:t>6</w:t>
            </w:r>
            <w:r w:rsidR="000D4764">
              <w:rPr>
                <w:noProof/>
                <w:webHidden/>
              </w:rPr>
              <w:fldChar w:fldCharType="end"/>
            </w:r>
          </w:hyperlink>
        </w:p>
        <w:p w14:paraId="2D341E01" w14:textId="77777777" w:rsidR="000D4764" w:rsidRDefault="00AC4C81">
          <w:pPr>
            <w:pStyle w:val="TOC3"/>
            <w:tabs>
              <w:tab w:val="right" w:leader="dot" w:pos="9016"/>
            </w:tabs>
            <w:rPr>
              <w:rFonts w:eastAsiaTheme="minorEastAsia"/>
              <w:noProof/>
              <w:lang w:eastAsia="en-GB"/>
            </w:rPr>
          </w:pPr>
          <w:hyperlink w:anchor="_Toc66100579" w:history="1">
            <w:r w:rsidR="000D4764" w:rsidRPr="001B071D">
              <w:rPr>
                <w:rStyle w:val="Hyperlink"/>
                <w:b/>
                <w:noProof/>
              </w:rPr>
              <w:t>4.2 Additional Passes</w:t>
            </w:r>
            <w:r w:rsidR="000D4764">
              <w:rPr>
                <w:noProof/>
                <w:webHidden/>
              </w:rPr>
              <w:tab/>
            </w:r>
            <w:r w:rsidR="000D4764">
              <w:rPr>
                <w:noProof/>
                <w:webHidden/>
              </w:rPr>
              <w:fldChar w:fldCharType="begin"/>
            </w:r>
            <w:r w:rsidR="000D4764">
              <w:rPr>
                <w:noProof/>
                <w:webHidden/>
              </w:rPr>
              <w:instrText xml:space="preserve"> PAGEREF _Toc66100579 \h </w:instrText>
            </w:r>
            <w:r w:rsidR="000D4764">
              <w:rPr>
                <w:noProof/>
                <w:webHidden/>
              </w:rPr>
            </w:r>
            <w:r w:rsidR="000D4764">
              <w:rPr>
                <w:noProof/>
                <w:webHidden/>
              </w:rPr>
              <w:fldChar w:fldCharType="separate"/>
            </w:r>
            <w:r w:rsidR="000D4764">
              <w:rPr>
                <w:noProof/>
                <w:webHidden/>
              </w:rPr>
              <w:t>6</w:t>
            </w:r>
            <w:r w:rsidR="000D4764">
              <w:rPr>
                <w:noProof/>
                <w:webHidden/>
              </w:rPr>
              <w:fldChar w:fldCharType="end"/>
            </w:r>
          </w:hyperlink>
        </w:p>
        <w:p w14:paraId="436FE707" w14:textId="77777777" w:rsidR="000D4764" w:rsidRDefault="00AC4C81">
          <w:pPr>
            <w:pStyle w:val="TOC3"/>
            <w:tabs>
              <w:tab w:val="right" w:leader="dot" w:pos="9016"/>
            </w:tabs>
            <w:rPr>
              <w:rFonts w:eastAsiaTheme="minorEastAsia"/>
              <w:noProof/>
              <w:lang w:eastAsia="en-GB"/>
            </w:rPr>
          </w:pPr>
          <w:hyperlink w:anchor="_Toc66100580" w:history="1">
            <w:r w:rsidR="000D4764" w:rsidRPr="001B071D">
              <w:rPr>
                <w:rStyle w:val="Hyperlink"/>
                <w:b/>
                <w:noProof/>
              </w:rPr>
              <w:t>4.3 Showground Access</w:t>
            </w:r>
            <w:r w:rsidR="000D4764">
              <w:rPr>
                <w:noProof/>
                <w:webHidden/>
              </w:rPr>
              <w:tab/>
            </w:r>
            <w:r w:rsidR="000D4764">
              <w:rPr>
                <w:noProof/>
                <w:webHidden/>
              </w:rPr>
              <w:fldChar w:fldCharType="begin"/>
            </w:r>
            <w:r w:rsidR="000D4764">
              <w:rPr>
                <w:noProof/>
                <w:webHidden/>
              </w:rPr>
              <w:instrText xml:space="preserve"> PAGEREF _Toc66100580 \h </w:instrText>
            </w:r>
            <w:r w:rsidR="000D4764">
              <w:rPr>
                <w:noProof/>
                <w:webHidden/>
              </w:rPr>
            </w:r>
            <w:r w:rsidR="000D4764">
              <w:rPr>
                <w:noProof/>
                <w:webHidden/>
              </w:rPr>
              <w:fldChar w:fldCharType="separate"/>
            </w:r>
            <w:r w:rsidR="000D4764">
              <w:rPr>
                <w:noProof/>
                <w:webHidden/>
              </w:rPr>
              <w:t>6</w:t>
            </w:r>
            <w:r w:rsidR="000D4764">
              <w:rPr>
                <w:noProof/>
                <w:webHidden/>
              </w:rPr>
              <w:fldChar w:fldCharType="end"/>
            </w:r>
          </w:hyperlink>
        </w:p>
        <w:p w14:paraId="36FEC924" w14:textId="77777777" w:rsidR="000D4764" w:rsidRDefault="00AC4C81">
          <w:pPr>
            <w:pStyle w:val="TOC3"/>
            <w:tabs>
              <w:tab w:val="right" w:leader="dot" w:pos="9016"/>
            </w:tabs>
            <w:rPr>
              <w:rFonts w:eastAsiaTheme="minorEastAsia"/>
              <w:noProof/>
              <w:lang w:eastAsia="en-GB"/>
            </w:rPr>
          </w:pPr>
          <w:hyperlink w:anchor="_Toc66100581" w:history="1">
            <w:r w:rsidR="000D4764" w:rsidRPr="001B071D">
              <w:rPr>
                <w:rStyle w:val="Hyperlink"/>
                <w:b/>
                <w:noProof/>
              </w:rPr>
              <w:t>4.4 Vehicle Access</w:t>
            </w:r>
            <w:r w:rsidR="000D4764">
              <w:rPr>
                <w:noProof/>
                <w:webHidden/>
              </w:rPr>
              <w:tab/>
            </w:r>
            <w:r w:rsidR="000D4764">
              <w:rPr>
                <w:noProof/>
                <w:webHidden/>
              </w:rPr>
              <w:fldChar w:fldCharType="begin"/>
            </w:r>
            <w:r w:rsidR="000D4764">
              <w:rPr>
                <w:noProof/>
                <w:webHidden/>
              </w:rPr>
              <w:instrText xml:space="preserve"> PAGEREF _Toc66100581 \h </w:instrText>
            </w:r>
            <w:r w:rsidR="000D4764">
              <w:rPr>
                <w:noProof/>
                <w:webHidden/>
              </w:rPr>
            </w:r>
            <w:r w:rsidR="000D4764">
              <w:rPr>
                <w:noProof/>
                <w:webHidden/>
              </w:rPr>
              <w:fldChar w:fldCharType="separate"/>
            </w:r>
            <w:r w:rsidR="000D4764">
              <w:rPr>
                <w:noProof/>
                <w:webHidden/>
              </w:rPr>
              <w:t>6</w:t>
            </w:r>
            <w:r w:rsidR="000D4764">
              <w:rPr>
                <w:noProof/>
                <w:webHidden/>
              </w:rPr>
              <w:fldChar w:fldCharType="end"/>
            </w:r>
          </w:hyperlink>
        </w:p>
        <w:p w14:paraId="67773C7F" w14:textId="77777777" w:rsidR="000D4764" w:rsidRDefault="00AC4C81">
          <w:pPr>
            <w:pStyle w:val="TOC1"/>
            <w:tabs>
              <w:tab w:val="right" w:leader="dot" w:pos="9016"/>
            </w:tabs>
            <w:rPr>
              <w:rFonts w:eastAsiaTheme="minorEastAsia"/>
              <w:noProof/>
              <w:lang w:eastAsia="en-GB"/>
            </w:rPr>
          </w:pPr>
          <w:hyperlink w:anchor="_Toc66100582" w:history="1">
            <w:r w:rsidR="000D4764" w:rsidRPr="001B071D">
              <w:rPr>
                <w:rStyle w:val="Hyperlink"/>
                <w:b/>
                <w:noProof/>
              </w:rPr>
              <w:t>5.Trade Stand/Exhibition Space Build-up &amp; Breakdown</w:t>
            </w:r>
            <w:r w:rsidR="000D4764">
              <w:rPr>
                <w:noProof/>
                <w:webHidden/>
              </w:rPr>
              <w:tab/>
            </w:r>
            <w:r w:rsidR="000D4764">
              <w:rPr>
                <w:noProof/>
                <w:webHidden/>
              </w:rPr>
              <w:fldChar w:fldCharType="begin"/>
            </w:r>
            <w:r w:rsidR="000D4764">
              <w:rPr>
                <w:noProof/>
                <w:webHidden/>
              </w:rPr>
              <w:instrText xml:space="preserve"> PAGEREF _Toc66100582 \h </w:instrText>
            </w:r>
            <w:r w:rsidR="000D4764">
              <w:rPr>
                <w:noProof/>
                <w:webHidden/>
              </w:rPr>
            </w:r>
            <w:r w:rsidR="000D4764">
              <w:rPr>
                <w:noProof/>
                <w:webHidden/>
              </w:rPr>
              <w:fldChar w:fldCharType="separate"/>
            </w:r>
            <w:r w:rsidR="000D4764">
              <w:rPr>
                <w:noProof/>
                <w:webHidden/>
              </w:rPr>
              <w:t>7</w:t>
            </w:r>
            <w:r w:rsidR="000D4764">
              <w:rPr>
                <w:noProof/>
                <w:webHidden/>
              </w:rPr>
              <w:fldChar w:fldCharType="end"/>
            </w:r>
          </w:hyperlink>
        </w:p>
        <w:p w14:paraId="6458CCD8" w14:textId="77777777" w:rsidR="000D4764" w:rsidRDefault="00AC4C81">
          <w:pPr>
            <w:pStyle w:val="TOC3"/>
            <w:tabs>
              <w:tab w:val="right" w:leader="dot" w:pos="9016"/>
            </w:tabs>
            <w:rPr>
              <w:rFonts w:eastAsiaTheme="minorEastAsia"/>
              <w:noProof/>
              <w:lang w:eastAsia="en-GB"/>
            </w:rPr>
          </w:pPr>
          <w:hyperlink w:anchor="_Toc66100583" w:history="1">
            <w:r w:rsidR="000D4764" w:rsidRPr="001B071D">
              <w:rPr>
                <w:rStyle w:val="Hyperlink"/>
                <w:b/>
                <w:noProof/>
              </w:rPr>
              <w:t>5.1 Deliveries</w:t>
            </w:r>
            <w:r w:rsidR="000D4764">
              <w:rPr>
                <w:noProof/>
                <w:webHidden/>
              </w:rPr>
              <w:tab/>
            </w:r>
            <w:r w:rsidR="000D4764">
              <w:rPr>
                <w:noProof/>
                <w:webHidden/>
              </w:rPr>
              <w:fldChar w:fldCharType="begin"/>
            </w:r>
            <w:r w:rsidR="000D4764">
              <w:rPr>
                <w:noProof/>
                <w:webHidden/>
              </w:rPr>
              <w:instrText xml:space="preserve"> PAGEREF _Toc66100583 \h </w:instrText>
            </w:r>
            <w:r w:rsidR="000D4764">
              <w:rPr>
                <w:noProof/>
                <w:webHidden/>
              </w:rPr>
            </w:r>
            <w:r w:rsidR="000D4764">
              <w:rPr>
                <w:noProof/>
                <w:webHidden/>
              </w:rPr>
              <w:fldChar w:fldCharType="separate"/>
            </w:r>
            <w:r w:rsidR="000D4764">
              <w:rPr>
                <w:noProof/>
                <w:webHidden/>
              </w:rPr>
              <w:t>7</w:t>
            </w:r>
            <w:r w:rsidR="000D4764">
              <w:rPr>
                <w:noProof/>
                <w:webHidden/>
              </w:rPr>
              <w:fldChar w:fldCharType="end"/>
            </w:r>
          </w:hyperlink>
        </w:p>
        <w:p w14:paraId="3DB76C36" w14:textId="77777777" w:rsidR="000D4764" w:rsidRDefault="00AC4C81">
          <w:pPr>
            <w:pStyle w:val="TOC3"/>
            <w:tabs>
              <w:tab w:val="right" w:leader="dot" w:pos="9016"/>
            </w:tabs>
            <w:rPr>
              <w:rFonts w:eastAsiaTheme="minorEastAsia"/>
              <w:noProof/>
              <w:lang w:eastAsia="en-GB"/>
            </w:rPr>
          </w:pPr>
          <w:hyperlink w:anchor="_Toc66100584" w:history="1">
            <w:r w:rsidR="000D4764" w:rsidRPr="001B071D">
              <w:rPr>
                <w:rStyle w:val="Hyperlink"/>
                <w:b/>
                <w:noProof/>
              </w:rPr>
              <w:t>5.2 Contractors</w:t>
            </w:r>
            <w:r w:rsidR="000D4764">
              <w:rPr>
                <w:noProof/>
                <w:webHidden/>
              </w:rPr>
              <w:tab/>
            </w:r>
            <w:r w:rsidR="000D4764">
              <w:rPr>
                <w:noProof/>
                <w:webHidden/>
              </w:rPr>
              <w:fldChar w:fldCharType="begin"/>
            </w:r>
            <w:r w:rsidR="000D4764">
              <w:rPr>
                <w:noProof/>
                <w:webHidden/>
              </w:rPr>
              <w:instrText xml:space="preserve"> PAGEREF _Toc66100584 \h </w:instrText>
            </w:r>
            <w:r w:rsidR="000D4764">
              <w:rPr>
                <w:noProof/>
                <w:webHidden/>
              </w:rPr>
            </w:r>
            <w:r w:rsidR="000D4764">
              <w:rPr>
                <w:noProof/>
                <w:webHidden/>
              </w:rPr>
              <w:fldChar w:fldCharType="separate"/>
            </w:r>
            <w:r w:rsidR="000D4764">
              <w:rPr>
                <w:noProof/>
                <w:webHidden/>
              </w:rPr>
              <w:t>7</w:t>
            </w:r>
            <w:r w:rsidR="000D4764">
              <w:rPr>
                <w:noProof/>
                <w:webHidden/>
              </w:rPr>
              <w:fldChar w:fldCharType="end"/>
            </w:r>
          </w:hyperlink>
        </w:p>
        <w:p w14:paraId="40BF231E" w14:textId="77777777" w:rsidR="000D4764" w:rsidRDefault="00AC4C81">
          <w:pPr>
            <w:pStyle w:val="TOC3"/>
            <w:tabs>
              <w:tab w:val="right" w:leader="dot" w:pos="9016"/>
            </w:tabs>
            <w:rPr>
              <w:rFonts w:eastAsiaTheme="minorEastAsia"/>
              <w:noProof/>
              <w:lang w:eastAsia="en-GB"/>
            </w:rPr>
          </w:pPr>
          <w:hyperlink w:anchor="_Toc66100585" w:history="1">
            <w:r w:rsidR="000D4764" w:rsidRPr="001B071D">
              <w:rPr>
                <w:rStyle w:val="Hyperlink"/>
                <w:b/>
                <w:noProof/>
              </w:rPr>
              <w:t>5.3 Structures</w:t>
            </w:r>
            <w:r w:rsidR="000D4764">
              <w:rPr>
                <w:noProof/>
                <w:webHidden/>
              </w:rPr>
              <w:tab/>
            </w:r>
            <w:r w:rsidR="000D4764">
              <w:rPr>
                <w:noProof/>
                <w:webHidden/>
              </w:rPr>
              <w:fldChar w:fldCharType="begin"/>
            </w:r>
            <w:r w:rsidR="000D4764">
              <w:rPr>
                <w:noProof/>
                <w:webHidden/>
              </w:rPr>
              <w:instrText xml:space="preserve"> PAGEREF _Toc66100585 \h </w:instrText>
            </w:r>
            <w:r w:rsidR="000D4764">
              <w:rPr>
                <w:noProof/>
                <w:webHidden/>
              </w:rPr>
            </w:r>
            <w:r w:rsidR="000D4764">
              <w:rPr>
                <w:noProof/>
                <w:webHidden/>
              </w:rPr>
              <w:fldChar w:fldCharType="separate"/>
            </w:r>
            <w:r w:rsidR="000D4764">
              <w:rPr>
                <w:noProof/>
                <w:webHidden/>
              </w:rPr>
              <w:t>7</w:t>
            </w:r>
            <w:r w:rsidR="000D4764">
              <w:rPr>
                <w:noProof/>
                <w:webHidden/>
              </w:rPr>
              <w:fldChar w:fldCharType="end"/>
            </w:r>
          </w:hyperlink>
        </w:p>
        <w:p w14:paraId="7FB30505" w14:textId="77777777" w:rsidR="000D4764" w:rsidRDefault="00AC4C81">
          <w:pPr>
            <w:pStyle w:val="TOC3"/>
            <w:tabs>
              <w:tab w:val="right" w:leader="dot" w:pos="9016"/>
            </w:tabs>
            <w:rPr>
              <w:rFonts w:eastAsiaTheme="minorEastAsia"/>
              <w:noProof/>
              <w:lang w:eastAsia="en-GB"/>
            </w:rPr>
          </w:pPr>
          <w:hyperlink w:anchor="_Toc66100586" w:history="1">
            <w:r w:rsidR="000D4764" w:rsidRPr="001B071D">
              <w:rPr>
                <w:rStyle w:val="Hyperlink"/>
                <w:b/>
                <w:noProof/>
              </w:rPr>
              <w:t>5.4 Grass Cuttings</w:t>
            </w:r>
            <w:r w:rsidR="000D4764">
              <w:rPr>
                <w:noProof/>
                <w:webHidden/>
              </w:rPr>
              <w:tab/>
            </w:r>
            <w:r w:rsidR="000D4764">
              <w:rPr>
                <w:noProof/>
                <w:webHidden/>
              </w:rPr>
              <w:fldChar w:fldCharType="begin"/>
            </w:r>
            <w:r w:rsidR="000D4764">
              <w:rPr>
                <w:noProof/>
                <w:webHidden/>
              </w:rPr>
              <w:instrText xml:space="preserve"> PAGEREF _Toc66100586 \h </w:instrText>
            </w:r>
            <w:r w:rsidR="000D4764">
              <w:rPr>
                <w:noProof/>
                <w:webHidden/>
              </w:rPr>
            </w:r>
            <w:r w:rsidR="000D4764">
              <w:rPr>
                <w:noProof/>
                <w:webHidden/>
              </w:rPr>
              <w:fldChar w:fldCharType="separate"/>
            </w:r>
            <w:r w:rsidR="000D4764">
              <w:rPr>
                <w:noProof/>
                <w:webHidden/>
              </w:rPr>
              <w:t>7</w:t>
            </w:r>
            <w:r w:rsidR="000D4764">
              <w:rPr>
                <w:noProof/>
                <w:webHidden/>
              </w:rPr>
              <w:fldChar w:fldCharType="end"/>
            </w:r>
          </w:hyperlink>
        </w:p>
        <w:p w14:paraId="11D489D4" w14:textId="77777777" w:rsidR="000D4764" w:rsidRDefault="00AC4C81">
          <w:pPr>
            <w:pStyle w:val="TOC3"/>
            <w:tabs>
              <w:tab w:val="right" w:leader="dot" w:pos="9016"/>
            </w:tabs>
            <w:rPr>
              <w:rFonts w:eastAsiaTheme="minorEastAsia"/>
              <w:noProof/>
              <w:lang w:eastAsia="en-GB"/>
            </w:rPr>
          </w:pPr>
          <w:hyperlink w:anchor="_Toc66100587" w:history="1">
            <w:r w:rsidR="000D4764" w:rsidRPr="001B071D">
              <w:rPr>
                <w:rStyle w:val="Hyperlink"/>
                <w:b/>
                <w:noProof/>
              </w:rPr>
              <w:t>5.5 Breakdown of Trade/Exhibition Stands</w:t>
            </w:r>
            <w:r w:rsidR="000D4764">
              <w:rPr>
                <w:noProof/>
                <w:webHidden/>
              </w:rPr>
              <w:tab/>
            </w:r>
            <w:r w:rsidR="000D4764">
              <w:rPr>
                <w:noProof/>
                <w:webHidden/>
              </w:rPr>
              <w:fldChar w:fldCharType="begin"/>
            </w:r>
            <w:r w:rsidR="000D4764">
              <w:rPr>
                <w:noProof/>
                <w:webHidden/>
              </w:rPr>
              <w:instrText xml:space="preserve"> PAGEREF _Toc66100587 \h </w:instrText>
            </w:r>
            <w:r w:rsidR="000D4764">
              <w:rPr>
                <w:noProof/>
                <w:webHidden/>
              </w:rPr>
            </w:r>
            <w:r w:rsidR="000D4764">
              <w:rPr>
                <w:noProof/>
                <w:webHidden/>
              </w:rPr>
              <w:fldChar w:fldCharType="separate"/>
            </w:r>
            <w:r w:rsidR="000D4764">
              <w:rPr>
                <w:noProof/>
                <w:webHidden/>
              </w:rPr>
              <w:t>7</w:t>
            </w:r>
            <w:r w:rsidR="000D4764">
              <w:rPr>
                <w:noProof/>
                <w:webHidden/>
              </w:rPr>
              <w:fldChar w:fldCharType="end"/>
            </w:r>
          </w:hyperlink>
        </w:p>
        <w:p w14:paraId="21B84AFB" w14:textId="77777777" w:rsidR="000D4764" w:rsidRDefault="00AC4C81">
          <w:pPr>
            <w:pStyle w:val="TOC3"/>
            <w:tabs>
              <w:tab w:val="right" w:leader="dot" w:pos="9016"/>
            </w:tabs>
            <w:rPr>
              <w:rFonts w:eastAsiaTheme="minorEastAsia"/>
              <w:noProof/>
              <w:lang w:eastAsia="en-GB"/>
            </w:rPr>
          </w:pPr>
          <w:hyperlink w:anchor="_Toc66100588" w:history="1">
            <w:r w:rsidR="000D4764" w:rsidRPr="001B071D">
              <w:rPr>
                <w:rStyle w:val="Hyperlink"/>
                <w:b/>
                <w:noProof/>
              </w:rPr>
              <w:t>5.6 Restoration of Trade/Exhibition Space</w:t>
            </w:r>
            <w:r w:rsidR="000D4764">
              <w:rPr>
                <w:noProof/>
                <w:webHidden/>
              </w:rPr>
              <w:tab/>
            </w:r>
            <w:r w:rsidR="000D4764">
              <w:rPr>
                <w:noProof/>
                <w:webHidden/>
              </w:rPr>
              <w:fldChar w:fldCharType="begin"/>
            </w:r>
            <w:r w:rsidR="000D4764">
              <w:rPr>
                <w:noProof/>
                <w:webHidden/>
              </w:rPr>
              <w:instrText xml:space="preserve"> PAGEREF _Toc66100588 \h </w:instrText>
            </w:r>
            <w:r w:rsidR="000D4764">
              <w:rPr>
                <w:noProof/>
                <w:webHidden/>
              </w:rPr>
            </w:r>
            <w:r w:rsidR="000D4764">
              <w:rPr>
                <w:noProof/>
                <w:webHidden/>
              </w:rPr>
              <w:fldChar w:fldCharType="separate"/>
            </w:r>
            <w:r w:rsidR="000D4764">
              <w:rPr>
                <w:noProof/>
                <w:webHidden/>
              </w:rPr>
              <w:t>7</w:t>
            </w:r>
            <w:r w:rsidR="000D4764">
              <w:rPr>
                <w:noProof/>
                <w:webHidden/>
              </w:rPr>
              <w:fldChar w:fldCharType="end"/>
            </w:r>
          </w:hyperlink>
        </w:p>
        <w:p w14:paraId="3621452B" w14:textId="77777777" w:rsidR="000D4764" w:rsidRDefault="00AC4C81">
          <w:pPr>
            <w:pStyle w:val="TOC3"/>
            <w:tabs>
              <w:tab w:val="right" w:leader="dot" w:pos="9016"/>
            </w:tabs>
            <w:rPr>
              <w:rFonts w:eastAsiaTheme="minorEastAsia"/>
              <w:noProof/>
              <w:lang w:eastAsia="en-GB"/>
            </w:rPr>
          </w:pPr>
          <w:hyperlink w:anchor="_Toc66100589" w:history="1">
            <w:r w:rsidR="000D4764" w:rsidRPr="001B071D">
              <w:rPr>
                <w:rStyle w:val="Hyperlink"/>
                <w:b/>
                <w:noProof/>
              </w:rPr>
              <w:t>5.7 Failure to Clear</w:t>
            </w:r>
            <w:r w:rsidR="000D4764">
              <w:rPr>
                <w:noProof/>
                <w:webHidden/>
              </w:rPr>
              <w:tab/>
            </w:r>
            <w:r w:rsidR="000D4764">
              <w:rPr>
                <w:noProof/>
                <w:webHidden/>
              </w:rPr>
              <w:fldChar w:fldCharType="begin"/>
            </w:r>
            <w:r w:rsidR="000D4764">
              <w:rPr>
                <w:noProof/>
                <w:webHidden/>
              </w:rPr>
              <w:instrText xml:space="preserve"> PAGEREF _Toc66100589 \h </w:instrText>
            </w:r>
            <w:r w:rsidR="000D4764">
              <w:rPr>
                <w:noProof/>
                <w:webHidden/>
              </w:rPr>
            </w:r>
            <w:r w:rsidR="000D4764">
              <w:rPr>
                <w:noProof/>
                <w:webHidden/>
              </w:rPr>
              <w:fldChar w:fldCharType="separate"/>
            </w:r>
            <w:r w:rsidR="000D4764">
              <w:rPr>
                <w:noProof/>
                <w:webHidden/>
              </w:rPr>
              <w:t>7</w:t>
            </w:r>
            <w:r w:rsidR="000D4764">
              <w:rPr>
                <w:noProof/>
                <w:webHidden/>
              </w:rPr>
              <w:fldChar w:fldCharType="end"/>
            </w:r>
          </w:hyperlink>
        </w:p>
        <w:p w14:paraId="35674F20" w14:textId="77777777" w:rsidR="000D4764" w:rsidRDefault="00AC4C81">
          <w:pPr>
            <w:pStyle w:val="TOC3"/>
            <w:tabs>
              <w:tab w:val="right" w:leader="dot" w:pos="9016"/>
            </w:tabs>
            <w:rPr>
              <w:rFonts w:eastAsiaTheme="minorEastAsia"/>
              <w:noProof/>
              <w:lang w:eastAsia="en-GB"/>
            </w:rPr>
          </w:pPr>
          <w:hyperlink w:anchor="_Toc66100590" w:history="1">
            <w:r w:rsidR="000D4764" w:rsidRPr="001B071D">
              <w:rPr>
                <w:rStyle w:val="Hyperlink"/>
                <w:b/>
                <w:noProof/>
              </w:rPr>
              <w:t>5.8 Security</w:t>
            </w:r>
            <w:r w:rsidR="000D4764">
              <w:rPr>
                <w:noProof/>
                <w:webHidden/>
              </w:rPr>
              <w:tab/>
            </w:r>
            <w:r w:rsidR="000D4764">
              <w:rPr>
                <w:noProof/>
                <w:webHidden/>
              </w:rPr>
              <w:fldChar w:fldCharType="begin"/>
            </w:r>
            <w:r w:rsidR="000D4764">
              <w:rPr>
                <w:noProof/>
                <w:webHidden/>
              </w:rPr>
              <w:instrText xml:space="preserve"> PAGEREF _Toc66100590 \h </w:instrText>
            </w:r>
            <w:r w:rsidR="000D4764">
              <w:rPr>
                <w:noProof/>
                <w:webHidden/>
              </w:rPr>
            </w:r>
            <w:r w:rsidR="000D4764">
              <w:rPr>
                <w:noProof/>
                <w:webHidden/>
              </w:rPr>
              <w:fldChar w:fldCharType="separate"/>
            </w:r>
            <w:r w:rsidR="000D4764">
              <w:rPr>
                <w:noProof/>
                <w:webHidden/>
              </w:rPr>
              <w:t>8</w:t>
            </w:r>
            <w:r w:rsidR="000D4764">
              <w:rPr>
                <w:noProof/>
                <w:webHidden/>
              </w:rPr>
              <w:fldChar w:fldCharType="end"/>
            </w:r>
          </w:hyperlink>
        </w:p>
        <w:p w14:paraId="5753438F" w14:textId="77777777" w:rsidR="000D4764" w:rsidRDefault="00AC4C81">
          <w:pPr>
            <w:pStyle w:val="TOC3"/>
            <w:tabs>
              <w:tab w:val="right" w:leader="dot" w:pos="9016"/>
            </w:tabs>
            <w:rPr>
              <w:rFonts w:eastAsiaTheme="minorEastAsia"/>
              <w:noProof/>
              <w:lang w:eastAsia="en-GB"/>
            </w:rPr>
          </w:pPr>
          <w:hyperlink w:anchor="_Toc66100591" w:history="1">
            <w:r w:rsidR="000D4764" w:rsidRPr="001B071D">
              <w:rPr>
                <w:rStyle w:val="Hyperlink"/>
                <w:b/>
                <w:noProof/>
              </w:rPr>
              <w:t>5.9 Adverse Weather Conditions</w:t>
            </w:r>
            <w:r w:rsidR="000D4764">
              <w:rPr>
                <w:noProof/>
                <w:webHidden/>
              </w:rPr>
              <w:tab/>
            </w:r>
            <w:r w:rsidR="000D4764">
              <w:rPr>
                <w:noProof/>
                <w:webHidden/>
              </w:rPr>
              <w:fldChar w:fldCharType="begin"/>
            </w:r>
            <w:r w:rsidR="000D4764">
              <w:rPr>
                <w:noProof/>
                <w:webHidden/>
              </w:rPr>
              <w:instrText xml:space="preserve"> PAGEREF _Toc66100591 \h </w:instrText>
            </w:r>
            <w:r w:rsidR="000D4764">
              <w:rPr>
                <w:noProof/>
                <w:webHidden/>
              </w:rPr>
            </w:r>
            <w:r w:rsidR="000D4764">
              <w:rPr>
                <w:noProof/>
                <w:webHidden/>
              </w:rPr>
              <w:fldChar w:fldCharType="separate"/>
            </w:r>
            <w:r w:rsidR="000D4764">
              <w:rPr>
                <w:noProof/>
                <w:webHidden/>
              </w:rPr>
              <w:t>8</w:t>
            </w:r>
            <w:r w:rsidR="000D4764">
              <w:rPr>
                <w:noProof/>
                <w:webHidden/>
              </w:rPr>
              <w:fldChar w:fldCharType="end"/>
            </w:r>
          </w:hyperlink>
        </w:p>
        <w:p w14:paraId="3053A2FC" w14:textId="77777777" w:rsidR="000D4764" w:rsidRDefault="00AC4C81">
          <w:pPr>
            <w:pStyle w:val="TOC1"/>
            <w:tabs>
              <w:tab w:val="left" w:pos="440"/>
              <w:tab w:val="right" w:leader="dot" w:pos="9016"/>
            </w:tabs>
            <w:rPr>
              <w:rFonts w:eastAsiaTheme="minorEastAsia"/>
              <w:noProof/>
              <w:lang w:eastAsia="en-GB"/>
            </w:rPr>
          </w:pPr>
          <w:hyperlink w:anchor="_Toc66100592" w:history="1">
            <w:r w:rsidR="000D4764" w:rsidRPr="001B071D">
              <w:rPr>
                <w:rStyle w:val="Hyperlink"/>
                <w:b/>
                <w:noProof/>
              </w:rPr>
              <w:t>6.</w:t>
            </w:r>
            <w:r w:rsidR="000D4764">
              <w:rPr>
                <w:rFonts w:eastAsiaTheme="minorEastAsia"/>
                <w:noProof/>
                <w:lang w:eastAsia="en-GB"/>
              </w:rPr>
              <w:tab/>
            </w:r>
            <w:r w:rsidR="000D4764" w:rsidRPr="001B071D">
              <w:rPr>
                <w:rStyle w:val="Hyperlink"/>
                <w:b/>
                <w:noProof/>
              </w:rPr>
              <w:t>Nature of Displays</w:t>
            </w:r>
            <w:r w:rsidR="000D4764">
              <w:rPr>
                <w:noProof/>
                <w:webHidden/>
              </w:rPr>
              <w:tab/>
            </w:r>
            <w:r w:rsidR="000D4764">
              <w:rPr>
                <w:noProof/>
                <w:webHidden/>
              </w:rPr>
              <w:fldChar w:fldCharType="begin"/>
            </w:r>
            <w:r w:rsidR="000D4764">
              <w:rPr>
                <w:noProof/>
                <w:webHidden/>
              </w:rPr>
              <w:instrText xml:space="preserve"> PAGEREF _Toc66100592 \h </w:instrText>
            </w:r>
            <w:r w:rsidR="000D4764">
              <w:rPr>
                <w:noProof/>
                <w:webHidden/>
              </w:rPr>
            </w:r>
            <w:r w:rsidR="000D4764">
              <w:rPr>
                <w:noProof/>
                <w:webHidden/>
              </w:rPr>
              <w:fldChar w:fldCharType="separate"/>
            </w:r>
            <w:r w:rsidR="000D4764">
              <w:rPr>
                <w:noProof/>
                <w:webHidden/>
              </w:rPr>
              <w:t>8</w:t>
            </w:r>
            <w:r w:rsidR="000D4764">
              <w:rPr>
                <w:noProof/>
                <w:webHidden/>
              </w:rPr>
              <w:fldChar w:fldCharType="end"/>
            </w:r>
          </w:hyperlink>
        </w:p>
        <w:p w14:paraId="13A075D1" w14:textId="77777777" w:rsidR="000D4764" w:rsidRDefault="00AC4C81">
          <w:pPr>
            <w:pStyle w:val="TOC3"/>
            <w:tabs>
              <w:tab w:val="right" w:leader="dot" w:pos="9016"/>
            </w:tabs>
            <w:rPr>
              <w:rFonts w:eastAsiaTheme="minorEastAsia"/>
              <w:noProof/>
              <w:lang w:eastAsia="en-GB"/>
            </w:rPr>
          </w:pPr>
          <w:hyperlink w:anchor="_Toc66100593" w:history="1">
            <w:r w:rsidR="000D4764" w:rsidRPr="001B071D">
              <w:rPr>
                <w:rStyle w:val="Hyperlink"/>
                <w:b/>
                <w:noProof/>
              </w:rPr>
              <w:t>6.1 Description of Exhibits</w:t>
            </w:r>
            <w:r w:rsidR="000D4764">
              <w:rPr>
                <w:noProof/>
                <w:webHidden/>
              </w:rPr>
              <w:tab/>
            </w:r>
            <w:r w:rsidR="000D4764">
              <w:rPr>
                <w:noProof/>
                <w:webHidden/>
              </w:rPr>
              <w:fldChar w:fldCharType="begin"/>
            </w:r>
            <w:r w:rsidR="000D4764">
              <w:rPr>
                <w:noProof/>
                <w:webHidden/>
              </w:rPr>
              <w:instrText xml:space="preserve"> PAGEREF _Toc66100593 \h </w:instrText>
            </w:r>
            <w:r w:rsidR="000D4764">
              <w:rPr>
                <w:noProof/>
                <w:webHidden/>
              </w:rPr>
            </w:r>
            <w:r w:rsidR="000D4764">
              <w:rPr>
                <w:noProof/>
                <w:webHidden/>
              </w:rPr>
              <w:fldChar w:fldCharType="separate"/>
            </w:r>
            <w:r w:rsidR="000D4764">
              <w:rPr>
                <w:noProof/>
                <w:webHidden/>
              </w:rPr>
              <w:t>8</w:t>
            </w:r>
            <w:r w:rsidR="000D4764">
              <w:rPr>
                <w:noProof/>
                <w:webHidden/>
              </w:rPr>
              <w:fldChar w:fldCharType="end"/>
            </w:r>
          </w:hyperlink>
        </w:p>
        <w:p w14:paraId="0DD4855B" w14:textId="77777777" w:rsidR="000D4764" w:rsidRDefault="00AC4C81">
          <w:pPr>
            <w:pStyle w:val="TOC3"/>
            <w:tabs>
              <w:tab w:val="right" w:leader="dot" w:pos="9016"/>
            </w:tabs>
            <w:rPr>
              <w:rFonts w:eastAsiaTheme="minorEastAsia"/>
              <w:noProof/>
              <w:lang w:eastAsia="en-GB"/>
            </w:rPr>
          </w:pPr>
          <w:hyperlink w:anchor="_Toc66100594" w:history="1">
            <w:r w:rsidR="000D4764" w:rsidRPr="001B071D">
              <w:rPr>
                <w:rStyle w:val="Hyperlink"/>
                <w:b/>
                <w:noProof/>
              </w:rPr>
              <w:t>6.2 Trading/display Hours</w:t>
            </w:r>
            <w:r w:rsidR="000D4764">
              <w:rPr>
                <w:noProof/>
                <w:webHidden/>
              </w:rPr>
              <w:tab/>
            </w:r>
            <w:r w:rsidR="000D4764">
              <w:rPr>
                <w:noProof/>
                <w:webHidden/>
              </w:rPr>
              <w:fldChar w:fldCharType="begin"/>
            </w:r>
            <w:r w:rsidR="000D4764">
              <w:rPr>
                <w:noProof/>
                <w:webHidden/>
              </w:rPr>
              <w:instrText xml:space="preserve"> PAGEREF _Toc66100594 \h </w:instrText>
            </w:r>
            <w:r w:rsidR="000D4764">
              <w:rPr>
                <w:noProof/>
                <w:webHidden/>
              </w:rPr>
            </w:r>
            <w:r w:rsidR="000D4764">
              <w:rPr>
                <w:noProof/>
                <w:webHidden/>
              </w:rPr>
              <w:fldChar w:fldCharType="separate"/>
            </w:r>
            <w:r w:rsidR="000D4764">
              <w:rPr>
                <w:noProof/>
                <w:webHidden/>
              </w:rPr>
              <w:t>8</w:t>
            </w:r>
            <w:r w:rsidR="000D4764">
              <w:rPr>
                <w:noProof/>
                <w:webHidden/>
              </w:rPr>
              <w:fldChar w:fldCharType="end"/>
            </w:r>
          </w:hyperlink>
        </w:p>
        <w:p w14:paraId="2D0CB0E7" w14:textId="77777777" w:rsidR="000D4764" w:rsidRDefault="00AC4C81">
          <w:pPr>
            <w:pStyle w:val="TOC3"/>
            <w:tabs>
              <w:tab w:val="right" w:leader="dot" w:pos="9016"/>
            </w:tabs>
            <w:rPr>
              <w:rFonts w:eastAsiaTheme="minorEastAsia"/>
              <w:noProof/>
              <w:lang w:eastAsia="en-GB"/>
            </w:rPr>
          </w:pPr>
          <w:hyperlink w:anchor="_Toc66100595" w:history="1">
            <w:r w:rsidR="000D4764" w:rsidRPr="001B071D">
              <w:rPr>
                <w:rStyle w:val="Hyperlink"/>
                <w:b/>
                <w:noProof/>
              </w:rPr>
              <w:t>6.3 Livestock on Stands</w:t>
            </w:r>
            <w:r w:rsidR="000D4764">
              <w:rPr>
                <w:noProof/>
                <w:webHidden/>
              </w:rPr>
              <w:tab/>
            </w:r>
            <w:r w:rsidR="000D4764">
              <w:rPr>
                <w:noProof/>
                <w:webHidden/>
              </w:rPr>
              <w:fldChar w:fldCharType="begin"/>
            </w:r>
            <w:r w:rsidR="000D4764">
              <w:rPr>
                <w:noProof/>
                <w:webHidden/>
              </w:rPr>
              <w:instrText xml:space="preserve"> PAGEREF _Toc66100595 \h </w:instrText>
            </w:r>
            <w:r w:rsidR="000D4764">
              <w:rPr>
                <w:noProof/>
                <w:webHidden/>
              </w:rPr>
            </w:r>
            <w:r w:rsidR="000D4764">
              <w:rPr>
                <w:noProof/>
                <w:webHidden/>
              </w:rPr>
              <w:fldChar w:fldCharType="separate"/>
            </w:r>
            <w:r w:rsidR="000D4764">
              <w:rPr>
                <w:noProof/>
                <w:webHidden/>
              </w:rPr>
              <w:t>8</w:t>
            </w:r>
            <w:r w:rsidR="000D4764">
              <w:rPr>
                <w:noProof/>
                <w:webHidden/>
              </w:rPr>
              <w:fldChar w:fldCharType="end"/>
            </w:r>
          </w:hyperlink>
        </w:p>
        <w:p w14:paraId="5AEB5446" w14:textId="77777777" w:rsidR="000D4764" w:rsidRDefault="00AC4C81">
          <w:pPr>
            <w:pStyle w:val="TOC3"/>
            <w:tabs>
              <w:tab w:val="right" w:leader="dot" w:pos="9016"/>
            </w:tabs>
            <w:rPr>
              <w:rFonts w:eastAsiaTheme="minorEastAsia"/>
              <w:noProof/>
              <w:lang w:eastAsia="en-GB"/>
            </w:rPr>
          </w:pPr>
          <w:hyperlink w:anchor="_Toc66100596" w:history="1">
            <w:r w:rsidR="000D4764" w:rsidRPr="001B071D">
              <w:rPr>
                <w:rStyle w:val="Hyperlink"/>
                <w:b/>
                <w:noProof/>
              </w:rPr>
              <w:t>6.4 Signs</w:t>
            </w:r>
            <w:r w:rsidR="000D4764">
              <w:rPr>
                <w:noProof/>
                <w:webHidden/>
              </w:rPr>
              <w:tab/>
            </w:r>
            <w:r w:rsidR="000D4764">
              <w:rPr>
                <w:noProof/>
                <w:webHidden/>
              </w:rPr>
              <w:fldChar w:fldCharType="begin"/>
            </w:r>
            <w:r w:rsidR="000D4764">
              <w:rPr>
                <w:noProof/>
                <w:webHidden/>
              </w:rPr>
              <w:instrText xml:space="preserve"> PAGEREF _Toc66100596 \h </w:instrText>
            </w:r>
            <w:r w:rsidR="000D4764">
              <w:rPr>
                <w:noProof/>
                <w:webHidden/>
              </w:rPr>
            </w:r>
            <w:r w:rsidR="000D4764">
              <w:rPr>
                <w:noProof/>
                <w:webHidden/>
              </w:rPr>
              <w:fldChar w:fldCharType="separate"/>
            </w:r>
            <w:r w:rsidR="000D4764">
              <w:rPr>
                <w:noProof/>
                <w:webHidden/>
              </w:rPr>
              <w:t>8</w:t>
            </w:r>
            <w:r w:rsidR="000D4764">
              <w:rPr>
                <w:noProof/>
                <w:webHidden/>
              </w:rPr>
              <w:fldChar w:fldCharType="end"/>
            </w:r>
          </w:hyperlink>
        </w:p>
        <w:p w14:paraId="110CF0C7" w14:textId="77777777" w:rsidR="000D4764" w:rsidRDefault="00AC4C81">
          <w:pPr>
            <w:pStyle w:val="TOC3"/>
            <w:tabs>
              <w:tab w:val="right" w:leader="dot" w:pos="9016"/>
            </w:tabs>
            <w:rPr>
              <w:rFonts w:eastAsiaTheme="minorEastAsia"/>
              <w:noProof/>
              <w:lang w:eastAsia="en-GB"/>
            </w:rPr>
          </w:pPr>
          <w:hyperlink w:anchor="_Toc66100597" w:history="1">
            <w:r w:rsidR="000D4764" w:rsidRPr="001B071D">
              <w:rPr>
                <w:rStyle w:val="Hyperlink"/>
                <w:b/>
                <w:noProof/>
              </w:rPr>
              <w:t>6.5 “Cheap Jack” Traders</w:t>
            </w:r>
            <w:r w:rsidR="000D4764">
              <w:rPr>
                <w:noProof/>
                <w:webHidden/>
              </w:rPr>
              <w:tab/>
            </w:r>
            <w:r w:rsidR="000D4764">
              <w:rPr>
                <w:noProof/>
                <w:webHidden/>
              </w:rPr>
              <w:fldChar w:fldCharType="begin"/>
            </w:r>
            <w:r w:rsidR="000D4764">
              <w:rPr>
                <w:noProof/>
                <w:webHidden/>
              </w:rPr>
              <w:instrText xml:space="preserve"> PAGEREF _Toc66100597 \h </w:instrText>
            </w:r>
            <w:r w:rsidR="000D4764">
              <w:rPr>
                <w:noProof/>
                <w:webHidden/>
              </w:rPr>
            </w:r>
            <w:r w:rsidR="000D4764">
              <w:rPr>
                <w:noProof/>
                <w:webHidden/>
              </w:rPr>
              <w:fldChar w:fldCharType="separate"/>
            </w:r>
            <w:r w:rsidR="000D4764">
              <w:rPr>
                <w:noProof/>
                <w:webHidden/>
              </w:rPr>
              <w:t>8</w:t>
            </w:r>
            <w:r w:rsidR="000D4764">
              <w:rPr>
                <w:noProof/>
                <w:webHidden/>
              </w:rPr>
              <w:fldChar w:fldCharType="end"/>
            </w:r>
          </w:hyperlink>
        </w:p>
        <w:p w14:paraId="387DB29F" w14:textId="77777777" w:rsidR="000D4764" w:rsidRDefault="00AC4C81">
          <w:pPr>
            <w:pStyle w:val="TOC3"/>
            <w:tabs>
              <w:tab w:val="right" w:leader="dot" w:pos="9016"/>
            </w:tabs>
            <w:rPr>
              <w:rFonts w:eastAsiaTheme="minorEastAsia"/>
              <w:noProof/>
              <w:lang w:eastAsia="en-GB"/>
            </w:rPr>
          </w:pPr>
          <w:hyperlink w:anchor="_Toc66100598" w:history="1">
            <w:r w:rsidR="000D4764" w:rsidRPr="001B071D">
              <w:rPr>
                <w:rStyle w:val="Hyperlink"/>
                <w:b/>
                <w:noProof/>
              </w:rPr>
              <w:t>6.6 Collections &amp; Games</w:t>
            </w:r>
            <w:r w:rsidR="000D4764">
              <w:rPr>
                <w:noProof/>
                <w:webHidden/>
              </w:rPr>
              <w:tab/>
            </w:r>
            <w:r w:rsidR="000D4764">
              <w:rPr>
                <w:noProof/>
                <w:webHidden/>
              </w:rPr>
              <w:fldChar w:fldCharType="begin"/>
            </w:r>
            <w:r w:rsidR="000D4764">
              <w:rPr>
                <w:noProof/>
                <w:webHidden/>
              </w:rPr>
              <w:instrText xml:space="preserve"> PAGEREF _Toc66100598 \h </w:instrText>
            </w:r>
            <w:r w:rsidR="000D4764">
              <w:rPr>
                <w:noProof/>
                <w:webHidden/>
              </w:rPr>
            </w:r>
            <w:r w:rsidR="000D4764">
              <w:rPr>
                <w:noProof/>
                <w:webHidden/>
              </w:rPr>
              <w:fldChar w:fldCharType="separate"/>
            </w:r>
            <w:r w:rsidR="000D4764">
              <w:rPr>
                <w:noProof/>
                <w:webHidden/>
              </w:rPr>
              <w:t>8</w:t>
            </w:r>
            <w:r w:rsidR="000D4764">
              <w:rPr>
                <w:noProof/>
                <w:webHidden/>
              </w:rPr>
              <w:fldChar w:fldCharType="end"/>
            </w:r>
          </w:hyperlink>
        </w:p>
        <w:p w14:paraId="493A5DAB" w14:textId="77777777" w:rsidR="000D4764" w:rsidRDefault="00AC4C81">
          <w:pPr>
            <w:pStyle w:val="TOC3"/>
            <w:tabs>
              <w:tab w:val="right" w:leader="dot" w:pos="9016"/>
            </w:tabs>
            <w:rPr>
              <w:rFonts w:eastAsiaTheme="minorEastAsia"/>
              <w:noProof/>
              <w:lang w:eastAsia="en-GB"/>
            </w:rPr>
          </w:pPr>
          <w:hyperlink w:anchor="_Toc66100599" w:history="1">
            <w:r w:rsidR="000D4764" w:rsidRPr="001B071D">
              <w:rPr>
                <w:rStyle w:val="Hyperlink"/>
                <w:b/>
                <w:noProof/>
              </w:rPr>
              <w:t>6.7 Advertising around the Showground</w:t>
            </w:r>
            <w:r w:rsidR="000D4764">
              <w:rPr>
                <w:noProof/>
                <w:webHidden/>
              </w:rPr>
              <w:tab/>
            </w:r>
            <w:r w:rsidR="000D4764">
              <w:rPr>
                <w:noProof/>
                <w:webHidden/>
              </w:rPr>
              <w:fldChar w:fldCharType="begin"/>
            </w:r>
            <w:r w:rsidR="000D4764">
              <w:rPr>
                <w:noProof/>
                <w:webHidden/>
              </w:rPr>
              <w:instrText xml:space="preserve"> PAGEREF _Toc66100599 \h </w:instrText>
            </w:r>
            <w:r w:rsidR="000D4764">
              <w:rPr>
                <w:noProof/>
                <w:webHidden/>
              </w:rPr>
            </w:r>
            <w:r w:rsidR="000D4764">
              <w:rPr>
                <w:noProof/>
                <w:webHidden/>
              </w:rPr>
              <w:fldChar w:fldCharType="separate"/>
            </w:r>
            <w:r w:rsidR="000D4764">
              <w:rPr>
                <w:noProof/>
                <w:webHidden/>
              </w:rPr>
              <w:t>9</w:t>
            </w:r>
            <w:r w:rsidR="000D4764">
              <w:rPr>
                <w:noProof/>
                <w:webHidden/>
              </w:rPr>
              <w:fldChar w:fldCharType="end"/>
            </w:r>
          </w:hyperlink>
        </w:p>
        <w:p w14:paraId="5F285624" w14:textId="77777777" w:rsidR="000D4764" w:rsidRDefault="00AC4C81">
          <w:pPr>
            <w:pStyle w:val="TOC3"/>
            <w:tabs>
              <w:tab w:val="right" w:leader="dot" w:pos="9016"/>
            </w:tabs>
            <w:rPr>
              <w:rFonts w:eastAsiaTheme="minorEastAsia"/>
              <w:noProof/>
              <w:lang w:eastAsia="en-GB"/>
            </w:rPr>
          </w:pPr>
          <w:hyperlink w:anchor="_Toc66100600" w:history="1">
            <w:r w:rsidR="000D4764" w:rsidRPr="001B071D">
              <w:rPr>
                <w:rStyle w:val="Hyperlink"/>
                <w:b/>
                <w:noProof/>
              </w:rPr>
              <w:t>6.8 Noise</w:t>
            </w:r>
            <w:r w:rsidR="000D4764">
              <w:rPr>
                <w:noProof/>
                <w:webHidden/>
              </w:rPr>
              <w:tab/>
            </w:r>
            <w:r w:rsidR="000D4764">
              <w:rPr>
                <w:noProof/>
                <w:webHidden/>
              </w:rPr>
              <w:fldChar w:fldCharType="begin"/>
            </w:r>
            <w:r w:rsidR="000D4764">
              <w:rPr>
                <w:noProof/>
                <w:webHidden/>
              </w:rPr>
              <w:instrText xml:space="preserve"> PAGEREF _Toc66100600 \h </w:instrText>
            </w:r>
            <w:r w:rsidR="000D4764">
              <w:rPr>
                <w:noProof/>
                <w:webHidden/>
              </w:rPr>
            </w:r>
            <w:r w:rsidR="000D4764">
              <w:rPr>
                <w:noProof/>
                <w:webHidden/>
              </w:rPr>
              <w:fldChar w:fldCharType="separate"/>
            </w:r>
            <w:r w:rsidR="000D4764">
              <w:rPr>
                <w:noProof/>
                <w:webHidden/>
              </w:rPr>
              <w:t>9</w:t>
            </w:r>
            <w:r w:rsidR="000D4764">
              <w:rPr>
                <w:noProof/>
                <w:webHidden/>
              </w:rPr>
              <w:fldChar w:fldCharType="end"/>
            </w:r>
          </w:hyperlink>
        </w:p>
        <w:p w14:paraId="297D87EF" w14:textId="77777777" w:rsidR="000D4764" w:rsidRDefault="00AC4C81">
          <w:pPr>
            <w:pStyle w:val="TOC3"/>
            <w:tabs>
              <w:tab w:val="right" w:leader="dot" w:pos="9016"/>
            </w:tabs>
            <w:rPr>
              <w:rFonts w:eastAsiaTheme="minorEastAsia"/>
              <w:noProof/>
              <w:lang w:eastAsia="en-GB"/>
            </w:rPr>
          </w:pPr>
          <w:hyperlink w:anchor="_Toc66100601" w:history="1">
            <w:r w:rsidR="000D4764" w:rsidRPr="001B071D">
              <w:rPr>
                <w:rStyle w:val="Hyperlink"/>
                <w:b/>
                <w:noProof/>
              </w:rPr>
              <w:t>6.9 Radios</w:t>
            </w:r>
            <w:r w:rsidR="000D4764">
              <w:rPr>
                <w:noProof/>
                <w:webHidden/>
              </w:rPr>
              <w:tab/>
            </w:r>
            <w:r w:rsidR="000D4764">
              <w:rPr>
                <w:noProof/>
                <w:webHidden/>
              </w:rPr>
              <w:fldChar w:fldCharType="begin"/>
            </w:r>
            <w:r w:rsidR="000D4764">
              <w:rPr>
                <w:noProof/>
                <w:webHidden/>
              </w:rPr>
              <w:instrText xml:space="preserve"> PAGEREF _Toc66100601 \h </w:instrText>
            </w:r>
            <w:r w:rsidR="000D4764">
              <w:rPr>
                <w:noProof/>
                <w:webHidden/>
              </w:rPr>
            </w:r>
            <w:r w:rsidR="000D4764">
              <w:rPr>
                <w:noProof/>
                <w:webHidden/>
              </w:rPr>
              <w:fldChar w:fldCharType="separate"/>
            </w:r>
            <w:r w:rsidR="000D4764">
              <w:rPr>
                <w:noProof/>
                <w:webHidden/>
              </w:rPr>
              <w:t>9</w:t>
            </w:r>
            <w:r w:rsidR="000D4764">
              <w:rPr>
                <w:noProof/>
                <w:webHidden/>
              </w:rPr>
              <w:fldChar w:fldCharType="end"/>
            </w:r>
          </w:hyperlink>
        </w:p>
        <w:p w14:paraId="4FD4A208" w14:textId="77777777" w:rsidR="000D4764" w:rsidRDefault="00AC4C81">
          <w:pPr>
            <w:pStyle w:val="TOC3"/>
            <w:tabs>
              <w:tab w:val="right" w:leader="dot" w:pos="9016"/>
            </w:tabs>
            <w:rPr>
              <w:rFonts w:eastAsiaTheme="minorEastAsia"/>
              <w:noProof/>
              <w:lang w:eastAsia="en-GB"/>
            </w:rPr>
          </w:pPr>
          <w:hyperlink w:anchor="_Toc66100602" w:history="1">
            <w:r w:rsidR="000D4764" w:rsidRPr="001B071D">
              <w:rPr>
                <w:rStyle w:val="Hyperlink"/>
                <w:b/>
                <w:noProof/>
              </w:rPr>
              <w:t>6.10 Drones</w:t>
            </w:r>
            <w:r w:rsidR="000D4764">
              <w:rPr>
                <w:noProof/>
                <w:webHidden/>
              </w:rPr>
              <w:tab/>
            </w:r>
            <w:r w:rsidR="000D4764">
              <w:rPr>
                <w:noProof/>
                <w:webHidden/>
              </w:rPr>
              <w:fldChar w:fldCharType="begin"/>
            </w:r>
            <w:r w:rsidR="000D4764">
              <w:rPr>
                <w:noProof/>
                <w:webHidden/>
              </w:rPr>
              <w:instrText xml:space="preserve"> PAGEREF _Toc66100602 \h </w:instrText>
            </w:r>
            <w:r w:rsidR="000D4764">
              <w:rPr>
                <w:noProof/>
                <w:webHidden/>
              </w:rPr>
            </w:r>
            <w:r w:rsidR="000D4764">
              <w:rPr>
                <w:noProof/>
                <w:webHidden/>
              </w:rPr>
              <w:fldChar w:fldCharType="separate"/>
            </w:r>
            <w:r w:rsidR="000D4764">
              <w:rPr>
                <w:noProof/>
                <w:webHidden/>
              </w:rPr>
              <w:t>9</w:t>
            </w:r>
            <w:r w:rsidR="000D4764">
              <w:rPr>
                <w:noProof/>
                <w:webHidden/>
              </w:rPr>
              <w:fldChar w:fldCharType="end"/>
            </w:r>
          </w:hyperlink>
        </w:p>
        <w:p w14:paraId="2B58EE51" w14:textId="77777777" w:rsidR="000D4764" w:rsidRDefault="00AC4C81">
          <w:pPr>
            <w:pStyle w:val="TOC3"/>
            <w:tabs>
              <w:tab w:val="right" w:leader="dot" w:pos="9016"/>
            </w:tabs>
            <w:rPr>
              <w:rFonts w:eastAsiaTheme="minorEastAsia"/>
              <w:noProof/>
              <w:lang w:eastAsia="en-GB"/>
            </w:rPr>
          </w:pPr>
          <w:hyperlink w:anchor="_Toc66100603" w:history="1">
            <w:r w:rsidR="000D4764" w:rsidRPr="001B071D">
              <w:rPr>
                <w:rStyle w:val="Hyperlink"/>
                <w:b/>
                <w:noProof/>
              </w:rPr>
              <w:t>6.11 Balloons &amp; Small Plastic Freebies</w:t>
            </w:r>
            <w:r w:rsidR="000D4764">
              <w:rPr>
                <w:noProof/>
                <w:webHidden/>
              </w:rPr>
              <w:tab/>
            </w:r>
            <w:r w:rsidR="000D4764">
              <w:rPr>
                <w:noProof/>
                <w:webHidden/>
              </w:rPr>
              <w:fldChar w:fldCharType="begin"/>
            </w:r>
            <w:r w:rsidR="000D4764">
              <w:rPr>
                <w:noProof/>
                <w:webHidden/>
              </w:rPr>
              <w:instrText xml:space="preserve"> PAGEREF _Toc66100603 \h </w:instrText>
            </w:r>
            <w:r w:rsidR="000D4764">
              <w:rPr>
                <w:noProof/>
                <w:webHidden/>
              </w:rPr>
            </w:r>
            <w:r w:rsidR="000D4764">
              <w:rPr>
                <w:noProof/>
                <w:webHidden/>
              </w:rPr>
              <w:fldChar w:fldCharType="separate"/>
            </w:r>
            <w:r w:rsidR="000D4764">
              <w:rPr>
                <w:noProof/>
                <w:webHidden/>
              </w:rPr>
              <w:t>9</w:t>
            </w:r>
            <w:r w:rsidR="000D4764">
              <w:rPr>
                <w:noProof/>
                <w:webHidden/>
              </w:rPr>
              <w:fldChar w:fldCharType="end"/>
            </w:r>
          </w:hyperlink>
        </w:p>
        <w:p w14:paraId="0DBB5200" w14:textId="77777777" w:rsidR="000D4764" w:rsidRDefault="00AC4C81">
          <w:pPr>
            <w:pStyle w:val="TOC3"/>
            <w:tabs>
              <w:tab w:val="right" w:leader="dot" w:pos="9016"/>
            </w:tabs>
            <w:rPr>
              <w:rFonts w:eastAsiaTheme="minorEastAsia"/>
              <w:noProof/>
              <w:lang w:eastAsia="en-GB"/>
            </w:rPr>
          </w:pPr>
          <w:hyperlink w:anchor="_Toc66100604" w:history="1">
            <w:r w:rsidR="000D4764" w:rsidRPr="001B071D">
              <w:rPr>
                <w:rStyle w:val="Hyperlink"/>
                <w:b/>
                <w:noProof/>
              </w:rPr>
              <w:t>6.12 Sale/display of Firearms, Laser Pens, Blades, Shotguns, Air Pistols &amp; Catapults</w:t>
            </w:r>
            <w:r w:rsidR="000D4764">
              <w:rPr>
                <w:noProof/>
                <w:webHidden/>
              </w:rPr>
              <w:tab/>
            </w:r>
            <w:r w:rsidR="000D4764">
              <w:rPr>
                <w:noProof/>
                <w:webHidden/>
              </w:rPr>
              <w:fldChar w:fldCharType="begin"/>
            </w:r>
            <w:r w:rsidR="000D4764">
              <w:rPr>
                <w:noProof/>
                <w:webHidden/>
              </w:rPr>
              <w:instrText xml:space="preserve"> PAGEREF _Toc66100604 \h </w:instrText>
            </w:r>
            <w:r w:rsidR="000D4764">
              <w:rPr>
                <w:noProof/>
                <w:webHidden/>
              </w:rPr>
            </w:r>
            <w:r w:rsidR="000D4764">
              <w:rPr>
                <w:noProof/>
                <w:webHidden/>
              </w:rPr>
              <w:fldChar w:fldCharType="separate"/>
            </w:r>
            <w:r w:rsidR="000D4764">
              <w:rPr>
                <w:noProof/>
                <w:webHidden/>
              </w:rPr>
              <w:t>9</w:t>
            </w:r>
            <w:r w:rsidR="000D4764">
              <w:rPr>
                <w:noProof/>
                <w:webHidden/>
              </w:rPr>
              <w:fldChar w:fldCharType="end"/>
            </w:r>
          </w:hyperlink>
        </w:p>
        <w:p w14:paraId="664582CB" w14:textId="77777777" w:rsidR="000D4764" w:rsidRDefault="00AC4C81">
          <w:pPr>
            <w:pStyle w:val="TOC3"/>
            <w:tabs>
              <w:tab w:val="right" w:leader="dot" w:pos="9016"/>
            </w:tabs>
            <w:rPr>
              <w:rFonts w:eastAsiaTheme="minorEastAsia"/>
              <w:noProof/>
              <w:lang w:eastAsia="en-GB"/>
            </w:rPr>
          </w:pPr>
          <w:hyperlink w:anchor="_Toc66100605" w:history="1">
            <w:r w:rsidR="000D4764" w:rsidRPr="001B071D">
              <w:rPr>
                <w:rStyle w:val="Hyperlink"/>
                <w:b/>
                <w:noProof/>
              </w:rPr>
              <w:t>6.13 Pools &amp; Spas</w:t>
            </w:r>
            <w:r w:rsidR="000D4764">
              <w:rPr>
                <w:noProof/>
                <w:webHidden/>
              </w:rPr>
              <w:tab/>
            </w:r>
            <w:r w:rsidR="000D4764">
              <w:rPr>
                <w:noProof/>
                <w:webHidden/>
              </w:rPr>
              <w:fldChar w:fldCharType="begin"/>
            </w:r>
            <w:r w:rsidR="000D4764">
              <w:rPr>
                <w:noProof/>
                <w:webHidden/>
              </w:rPr>
              <w:instrText xml:space="preserve"> PAGEREF _Toc66100605 \h </w:instrText>
            </w:r>
            <w:r w:rsidR="000D4764">
              <w:rPr>
                <w:noProof/>
                <w:webHidden/>
              </w:rPr>
            </w:r>
            <w:r w:rsidR="000D4764">
              <w:rPr>
                <w:noProof/>
                <w:webHidden/>
              </w:rPr>
              <w:fldChar w:fldCharType="separate"/>
            </w:r>
            <w:r w:rsidR="000D4764">
              <w:rPr>
                <w:noProof/>
                <w:webHidden/>
              </w:rPr>
              <w:t>9</w:t>
            </w:r>
            <w:r w:rsidR="000D4764">
              <w:rPr>
                <w:noProof/>
                <w:webHidden/>
              </w:rPr>
              <w:fldChar w:fldCharType="end"/>
            </w:r>
          </w:hyperlink>
        </w:p>
        <w:p w14:paraId="13B799D0" w14:textId="77777777" w:rsidR="000D4764" w:rsidRDefault="00AC4C81">
          <w:pPr>
            <w:pStyle w:val="TOC3"/>
            <w:tabs>
              <w:tab w:val="right" w:leader="dot" w:pos="9016"/>
            </w:tabs>
            <w:rPr>
              <w:rFonts w:eastAsiaTheme="minorEastAsia"/>
              <w:noProof/>
              <w:lang w:eastAsia="en-GB"/>
            </w:rPr>
          </w:pPr>
          <w:hyperlink w:anchor="_Toc66100606" w:history="1">
            <w:r w:rsidR="000D4764" w:rsidRPr="001B071D">
              <w:rPr>
                <w:rStyle w:val="Hyperlink"/>
                <w:b/>
                <w:noProof/>
              </w:rPr>
              <w:t>6.14 Photographers</w:t>
            </w:r>
            <w:r w:rsidR="000D4764">
              <w:rPr>
                <w:noProof/>
                <w:webHidden/>
              </w:rPr>
              <w:tab/>
            </w:r>
            <w:r w:rsidR="000D4764">
              <w:rPr>
                <w:noProof/>
                <w:webHidden/>
              </w:rPr>
              <w:fldChar w:fldCharType="begin"/>
            </w:r>
            <w:r w:rsidR="000D4764">
              <w:rPr>
                <w:noProof/>
                <w:webHidden/>
              </w:rPr>
              <w:instrText xml:space="preserve"> PAGEREF _Toc66100606 \h </w:instrText>
            </w:r>
            <w:r w:rsidR="000D4764">
              <w:rPr>
                <w:noProof/>
                <w:webHidden/>
              </w:rPr>
            </w:r>
            <w:r w:rsidR="000D4764">
              <w:rPr>
                <w:noProof/>
                <w:webHidden/>
              </w:rPr>
              <w:fldChar w:fldCharType="separate"/>
            </w:r>
            <w:r w:rsidR="000D4764">
              <w:rPr>
                <w:noProof/>
                <w:webHidden/>
              </w:rPr>
              <w:t>9</w:t>
            </w:r>
            <w:r w:rsidR="000D4764">
              <w:rPr>
                <w:noProof/>
                <w:webHidden/>
              </w:rPr>
              <w:fldChar w:fldCharType="end"/>
            </w:r>
          </w:hyperlink>
        </w:p>
        <w:p w14:paraId="059481E7" w14:textId="77777777" w:rsidR="000D4764" w:rsidRDefault="00AC4C81">
          <w:pPr>
            <w:pStyle w:val="TOC3"/>
            <w:tabs>
              <w:tab w:val="right" w:leader="dot" w:pos="9016"/>
            </w:tabs>
            <w:rPr>
              <w:rFonts w:eastAsiaTheme="minorEastAsia"/>
              <w:noProof/>
              <w:lang w:eastAsia="en-GB"/>
            </w:rPr>
          </w:pPr>
          <w:hyperlink w:anchor="_Toc66100607" w:history="1">
            <w:r w:rsidR="000D4764" w:rsidRPr="001B071D">
              <w:rPr>
                <w:rStyle w:val="Hyperlink"/>
                <w:b/>
                <w:noProof/>
              </w:rPr>
              <w:t>6.15 Exhibitor’s Dogs</w:t>
            </w:r>
            <w:r w:rsidR="000D4764">
              <w:rPr>
                <w:noProof/>
                <w:webHidden/>
              </w:rPr>
              <w:tab/>
            </w:r>
            <w:r w:rsidR="000D4764">
              <w:rPr>
                <w:noProof/>
                <w:webHidden/>
              </w:rPr>
              <w:fldChar w:fldCharType="begin"/>
            </w:r>
            <w:r w:rsidR="000D4764">
              <w:rPr>
                <w:noProof/>
                <w:webHidden/>
              </w:rPr>
              <w:instrText xml:space="preserve"> PAGEREF _Toc66100607 \h </w:instrText>
            </w:r>
            <w:r w:rsidR="000D4764">
              <w:rPr>
                <w:noProof/>
                <w:webHidden/>
              </w:rPr>
            </w:r>
            <w:r w:rsidR="000D4764">
              <w:rPr>
                <w:noProof/>
                <w:webHidden/>
              </w:rPr>
              <w:fldChar w:fldCharType="separate"/>
            </w:r>
            <w:r w:rsidR="000D4764">
              <w:rPr>
                <w:noProof/>
                <w:webHidden/>
              </w:rPr>
              <w:t>10</w:t>
            </w:r>
            <w:r w:rsidR="000D4764">
              <w:rPr>
                <w:noProof/>
                <w:webHidden/>
              </w:rPr>
              <w:fldChar w:fldCharType="end"/>
            </w:r>
          </w:hyperlink>
        </w:p>
        <w:p w14:paraId="2D483D61" w14:textId="77777777" w:rsidR="000D4764" w:rsidRDefault="00AC4C81">
          <w:pPr>
            <w:pStyle w:val="TOC3"/>
            <w:tabs>
              <w:tab w:val="right" w:leader="dot" w:pos="9016"/>
            </w:tabs>
            <w:rPr>
              <w:rFonts w:eastAsiaTheme="minorEastAsia"/>
              <w:noProof/>
              <w:lang w:eastAsia="en-GB"/>
            </w:rPr>
          </w:pPr>
          <w:hyperlink w:anchor="_Toc66100608" w:history="1">
            <w:r w:rsidR="000D4764" w:rsidRPr="001B071D">
              <w:rPr>
                <w:rStyle w:val="Hyperlink"/>
                <w:b/>
                <w:noProof/>
              </w:rPr>
              <w:t>6.16 Receipts</w:t>
            </w:r>
            <w:r w:rsidR="000D4764">
              <w:rPr>
                <w:noProof/>
                <w:webHidden/>
              </w:rPr>
              <w:tab/>
            </w:r>
            <w:r w:rsidR="000D4764">
              <w:rPr>
                <w:noProof/>
                <w:webHidden/>
              </w:rPr>
              <w:fldChar w:fldCharType="begin"/>
            </w:r>
            <w:r w:rsidR="000D4764">
              <w:rPr>
                <w:noProof/>
                <w:webHidden/>
              </w:rPr>
              <w:instrText xml:space="preserve"> PAGEREF _Toc66100608 \h </w:instrText>
            </w:r>
            <w:r w:rsidR="000D4764">
              <w:rPr>
                <w:noProof/>
                <w:webHidden/>
              </w:rPr>
            </w:r>
            <w:r w:rsidR="000D4764">
              <w:rPr>
                <w:noProof/>
                <w:webHidden/>
              </w:rPr>
              <w:fldChar w:fldCharType="separate"/>
            </w:r>
            <w:r w:rsidR="000D4764">
              <w:rPr>
                <w:noProof/>
                <w:webHidden/>
              </w:rPr>
              <w:t>10</w:t>
            </w:r>
            <w:r w:rsidR="000D4764">
              <w:rPr>
                <w:noProof/>
                <w:webHidden/>
              </w:rPr>
              <w:fldChar w:fldCharType="end"/>
            </w:r>
          </w:hyperlink>
        </w:p>
        <w:p w14:paraId="4767907F" w14:textId="77777777" w:rsidR="000D4764" w:rsidRDefault="00AC4C81">
          <w:pPr>
            <w:pStyle w:val="TOC3"/>
            <w:tabs>
              <w:tab w:val="right" w:leader="dot" w:pos="9016"/>
            </w:tabs>
            <w:rPr>
              <w:rFonts w:eastAsiaTheme="minorEastAsia"/>
              <w:noProof/>
              <w:lang w:eastAsia="en-GB"/>
            </w:rPr>
          </w:pPr>
          <w:hyperlink w:anchor="_Toc66100609" w:history="1">
            <w:r w:rsidR="000D4764" w:rsidRPr="001B071D">
              <w:rPr>
                <w:rStyle w:val="Hyperlink"/>
                <w:b/>
                <w:noProof/>
              </w:rPr>
              <w:t>6.17 Goods Ordered at the Show</w:t>
            </w:r>
            <w:r w:rsidR="000D4764">
              <w:rPr>
                <w:noProof/>
                <w:webHidden/>
              </w:rPr>
              <w:tab/>
            </w:r>
            <w:r w:rsidR="000D4764">
              <w:rPr>
                <w:noProof/>
                <w:webHidden/>
              </w:rPr>
              <w:fldChar w:fldCharType="begin"/>
            </w:r>
            <w:r w:rsidR="000D4764">
              <w:rPr>
                <w:noProof/>
                <w:webHidden/>
              </w:rPr>
              <w:instrText xml:space="preserve"> PAGEREF _Toc66100609 \h </w:instrText>
            </w:r>
            <w:r w:rsidR="000D4764">
              <w:rPr>
                <w:noProof/>
                <w:webHidden/>
              </w:rPr>
            </w:r>
            <w:r w:rsidR="000D4764">
              <w:rPr>
                <w:noProof/>
                <w:webHidden/>
              </w:rPr>
              <w:fldChar w:fldCharType="separate"/>
            </w:r>
            <w:r w:rsidR="000D4764">
              <w:rPr>
                <w:noProof/>
                <w:webHidden/>
              </w:rPr>
              <w:t>10</w:t>
            </w:r>
            <w:r w:rsidR="000D4764">
              <w:rPr>
                <w:noProof/>
                <w:webHidden/>
              </w:rPr>
              <w:fldChar w:fldCharType="end"/>
            </w:r>
          </w:hyperlink>
        </w:p>
        <w:p w14:paraId="6B1F454E" w14:textId="77777777" w:rsidR="000D4764" w:rsidRDefault="00AC4C81">
          <w:pPr>
            <w:pStyle w:val="TOC1"/>
            <w:tabs>
              <w:tab w:val="left" w:pos="440"/>
              <w:tab w:val="right" w:leader="dot" w:pos="9016"/>
            </w:tabs>
            <w:rPr>
              <w:rFonts w:eastAsiaTheme="minorEastAsia"/>
              <w:noProof/>
              <w:lang w:eastAsia="en-GB"/>
            </w:rPr>
          </w:pPr>
          <w:hyperlink w:anchor="_Toc66100610" w:history="1">
            <w:r w:rsidR="000D4764" w:rsidRPr="001B071D">
              <w:rPr>
                <w:rStyle w:val="Hyperlink"/>
                <w:b/>
                <w:noProof/>
              </w:rPr>
              <w:t>7.</w:t>
            </w:r>
            <w:r w:rsidR="000D4764">
              <w:rPr>
                <w:rFonts w:eastAsiaTheme="minorEastAsia"/>
                <w:noProof/>
                <w:lang w:eastAsia="en-GB"/>
              </w:rPr>
              <w:tab/>
            </w:r>
            <w:r w:rsidR="000D4764" w:rsidRPr="001B071D">
              <w:rPr>
                <w:rStyle w:val="Hyperlink"/>
                <w:b/>
                <w:noProof/>
              </w:rPr>
              <w:t>Catering</w:t>
            </w:r>
            <w:r w:rsidR="000D4764">
              <w:rPr>
                <w:noProof/>
                <w:webHidden/>
              </w:rPr>
              <w:tab/>
            </w:r>
            <w:r w:rsidR="000D4764">
              <w:rPr>
                <w:noProof/>
                <w:webHidden/>
              </w:rPr>
              <w:fldChar w:fldCharType="begin"/>
            </w:r>
            <w:r w:rsidR="000D4764">
              <w:rPr>
                <w:noProof/>
                <w:webHidden/>
              </w:rPr>
              <w:instrText xml:space="preserve"> PAGEREF _Toc66100610 \h </w:instrText>
            </w:r>
            <w:r w:rsidR="000D4764">
              <w:rPr>
                <w:noProof/>
                <w:webHidden/>
              </w:rPr>
            </w:r>
            <w:r w:rsidR="000D4764">
              <w:rPr>
                <w:noProof/>
                <w:webHidden/>
              </w:rPr>
              <w:fldChar w:fldCharType="separate"/>
            </w:r>
            <w:r w:rsidR="000D4764">
              <w:rPr>
                <w:noProof/>
                <w:webHidden/>
              </w:rPr>
              <w:t>10</w:t>
            </w:r>
            <w:r w:rsidR="000D4764">
              <w:rPr>
                <w:noProof/>
                <w:webHidden/>
              </w:rPr>
              <w:fldChar w:fldCharType="end"/>
            </w:r>
          </w:hyperlink>
        </w:p>
        <w:p w14:paraId="29B2B421" w14:textId="77777777" w:rsidR="000D4764" w:rsidRDefault="00AC4C81">
          <w:pPr>
            <w:pStyle w:val="TOC3"/>
            <w:tabs>
              <w:tab w:val="right" w:leader="dot" w:pos="9016"/>
            </w:tabs>
            <w:rPr>
              <w:rFonts w:eastAsiaTheme="minorEastAsia"/>
              <w:noProof/>
              <w:lang w:eastAsia="en-GB"/>
            </w:rPr>
          </w:pPr>
          <w:hyperlink w:anchor="_Toc66100611" w:history="1">
            <w:r w:rsidR="000D4764" w:rsidRPr="001B071D">
              <w:rPr>
                <w:rStyle w:val="Hyperlink"/>
                <w:b/>
                <w:noProof/>
              </w:rPr>
              <w:t>7.1 Sale of Food &amp; Drinks from Trade Stands/Displays</w:t>
            </w:r>
            <w:r w:rsidR="000D4764">
              <w:rPr>
                <w:noProof/>
                <w:webHidden/>
              </w:rPr>
              <w:tab/>
            </w:r>
            <w:r w:rsidR="000D4764">
              <w:rPr>
                <w:noProof/>
                <w:webHidden/>
              </w:rPr>
              <w:fldChar w:fldCharType="begin"/>
            </w:r>
            <w:r w:rsidR="000D4764">
              <w:rPr>
                <w:noProof/>
                <w:webHidden/>
              </w:rPr>
              <w:instrText xml:space="preserve"> PAGEREF _Toc66100611 \h </w:instrText>
            </w:r>
            <w:r w:rsidR="000D4764">
              <w:rPr>
                <w:noProof/>
                <w:webHidden/>
              </w:rPr>
            </w:r>
            <w:r w:rsidR="000D4764">
              <w:rPr>
                <w:noProof/>
                <w:webHidden/>
              </w:rPr>
              <w:fldChar w:fldCharType="separate"/>
            </w:r>
            <w:r w:rsidR="000D4764">
              <w:rPr>
                <w:noProof/>
                <w:webHidden/>
              </w:rPr>
              <w:t>10</w:t>
            </w:r>
            <w:r w:rsidR="000D4764">
              <w:rPr>
                <w:noProof/>
                <w:webHidden/>
              </w:rPr>
              <w:fldChar w:fldCharType="end"/>
            </w:r>
          </w:hyperlink>
        </w:p>
        <w:p w14:paraId="47B513F4" w14:textId="77777777" w:rsidR="000D4764" w:rsidRDefault="00AC4C81">
          <w:pPr>
            <w:pStyle w:val="TOC3"/>
            <w:tabs>
              <w:tab w:val="right" w:leader="dot" w:pos="9016"/>
            </w:tabs>
            <w:rPr>
              <w:rFonts w:eastAsiaTheme="minorEastAsia"/>
              <w:noProof/>
              <w:lang w:eastAsia="en-GB"/>
            </w:rPr>
          </w:pPr>
          <w:hyperlink w:anchor="_Toc66100612" w:history="1">
            <w:r w:rsidR="000D4764" w:rsidRPr="001B071D">
              <w:rPr>
                <w:rStyle w:val="Hyperlink"/>
                <w:b/>
                <w:noProof/>
              </w:rPr>
              <w:t>7.2 Under Age consumption of Alcohol</w:t>
            </w:r>
            <w:r w:rsidR="000D4764">
              <w:rPr>
                <w:noProof/>
                <w:webHidden/>
              </w:rPr>
              <w:tab/>
            </w:r>
            <w:r w:rsidR="000D4764">
              <w:rPr>
                <w:noProof/>
                <w:webHidden/>
              </w:rPr>
              <w:fldChar w:fldCharType="begin"/>
            </w:r>
            <w:r w:rsidR="000D4764">
              <w:rPr>
                <w:noProof/>
                <w:webHidden/>
              </w:rPr>
              <w:instrText xml:space="preserve"> PAGEREF _Toc66100612 \h </w:instrText>
            </w:r>
            <w:r w:rsidR="000D4764">
              <w:rPr>
                <w:noProof/>
                <w:webHidden/>
              </w:rPr>
            </w:r>
            <w:r w:rsidR="000D4764">
              <w:rPr>
                <w:noProof/>
                <w:webHidden/>
              </w:rPr>
              <w:fldChar w:fldCharType="separate"/>
            </w:r>
            <w:r w:rsidR="000D4764">
              <w:rPr>
                <w:noProof/>
                <w:webHidden/>
              </w:rPr>
              <w:t>10</w:t>
            </w:r>
            <w:r w:rsidR="000D4764">
              <w:rPr>
                <w:noProof/>
                <w:webHidden/>
              </w:rPr>
              <w:fldChar w:fldCharType="end"/>
            </w:r>
          </w:hyperlink>
        </w:p>
        <w:p w14:paraId="08CB59CD" w14:textId="77777777" w:rsidR="000D4764" w:rsidRDefault="00AC4C81">
          <w:pPr>
            <w:pStyle w:val="TOC3"/>
            <w:tabs>
              <w:tab w:val="right" w:leader="dot" w:pos="9016"/>
            </w:tabs>
            <w:rPr>
              <w:rFonts w:eastAsiaTheme="minorEastAsia"/>
              <w:noProof/>
              <w:lang w:eastAsia="en-GB"/>
            </w:rPr>
          </w:pPr>
          <w:hyperlink w:anchor="_Toc66100613" w:history="1">
            <w:r w:rsidR="000D4764" w:rsidRPr="001B071D">
              <w:rPr>
                <w:rStyle w:val="Hyperlink"/>
                <w:b/>
                <w:noProof/>
              </w:rPr>
              <w:t>7.3 Sustainability &amp; Plastics</w:t>
            </w:r>
            <w:r w:rsidR="000D4764">
              <w:rPr>
                <w:noProof/>
                <w:webHidden/>
              </w:rPr>
              <w:tab/>
            </w:r>
            <w:r w:rsidR="000D4764">
              <w:rPr>
                <w:noProof/>
                <w:webHidden/>
              </w:rPr>
              <w:fldChar w:fldCharType="begin"/>
            </w:r>
            <w:r w:rsidR="000D4764">
              <w:rPr>
                <w:noProof/>
                <w:webHidden/>
              </w:rPr>
              <w:instrText xml:space="preserve"> PAGEREF _Toc66100613 \h </w:instrText>
            </w:r>
            <w:r w:rsidR="000D4764">
              <w:rPr>
                <w:noProof/>
                <w:webHidden/>
              </w:rPr>
            </w:r>
            <w:r w:rsidR="000D4764">
              <w:rPr>
                <w:noProof/>
                <w:webHidden/>
              </w:rPr>
              <w:fldChar w:fldCharType="separate"/>
            </w:r>
            <w:r w:rsidR="000D4764">
              <w:rPr>
                <w:noProof/>
                <w:webHidden/>
              </w:rPr>
              <w:t>10</w:t>
            </w:r>
            <w:r w:rsidR="000D4764">
              <w:rPr>
                <w:noProof/>
                <w:webHidden/>
              </w:rPr>
              <w:fldChar w:fldCharType="end"/>
            </w:r>
          </w:hyperlink>
        </w:p>
        <w:p w14:paraId="7C40BEFF" w14:textId="77777777" w:rsidR="000D4764" w:rsidRDefault="00AC4C81">
          <w:pPr>
            <w:pStyle w:val="TOC3"/>
            <w:tabs>
              <w:tab w:val="right" w:leader="dot" w:pos="9016"/>
            </w:tabs>
            <w:rPr>
              <w:rFonts w:eastAsiaTheme="minorEastAsia"/>
              <w:noProof/>
              <w:lang w:eastAsia="en-GB"/>
            </w:rPr>
          </w:pPr>
          <w:hyperlink w:anchor="_Toc66100614" w:history="1">
            <w:r w:rsidR="000D4764" w:rsidRPr="001B071D">
              <w:rPr>
                <w:rStyle w:val="Hyperlink"/>
                <w:b/>
                <w:noProof/>
              </w:rPr>
              <w:t>7.4 Electricity for Catering Units</w:t>
            </w:r>
            <w:r w:rsidR="000D4764">
              <w:rPr>
                <w:noProof/>
                <w:webHidden/>
              </w:rPr>
              <w:tab/>
            </w:r>
            <w:r w:rsidR="000D4764">
              <w:rPr>
                <w:noProof/>
                <w:webHidden/>
              </w:rPr>
              <w:fldChar w:fldCharType="begin"/>
            </w:r>
            <w:r w:rsidR="000D4764">
              <w:rPr>
                <w:noProof/>
                <w:webHidden/>
              </w:rPr>
              <w:instrText xml:space="preserve"> PAGEREF _Toc66100614 \h </w:instrText>
            </w:r>
            <w:r w:rsidR="000D4764">
              <w:rPr>
                <w:noProof/>
                <w:webHidden/>
              </w:rPr>
            </w:r>
            <w:r w:rsidR="000D4764">
              <w:rPr>
                <w:noProof/>
                <w:webHidden/>
              </w:rPr>
              <w:fldChar w:fldCharType="separate"/>
            </w:r>
            <w:r w:rsidR="000D4764">
              <w:rPr>
                <w:noProof/>
                <w:webHidden/>
              </w:rPr>
              <w:t>10</w:t>
            </w:r>
            <w:r w:rsidR="000D4764">
              <w:rPr>
                <w:noProof/>
                <w:webHidden/>
              </w:rPr>
              <w:fldChar w:fldCharType="end"/>
            </w:r>
          </w:hyperlink>
        </w:p>
        <w:p w14:paraId="5AEC3F4F" w14:textId="77777777" w:rsidR="000D4764" w:rsidRDefault="00AC4C81">
          <w:pPr>
            <w:pStyle w:val="TOC3"/>
            <w:tabs>
              <w:tab w:val="right" w:leader="dot" w:pos="9016"/>
            </w:tabs>
            <w:rPr>
              <w:rFonts w:eastAsiaTheme="minorEastAsia"/>
              <w:noProof/>
              <w:lang w:eastAsia="en-GB"/>
            </w:rPr>
          </w:pPr>
          <w:hyperlink w:anchor="_Toc66100615" w:history="1">
            <w:r w:rsidR="000D4764" w:rsidRPr="001B071D">
              <w:rPr>
                <w:rStyle w:val="Hyperlink"/>
                <w:b/>
                <w:noProof/>
              </w:rPr>
              <w:t>7.5 Regulations &amp; Licences</w:t>
            </w:r>
            <w:r w:rsidR="000D4764">
              <w:rPr>
                <w:noProof/>
                <w:webHidden/>
              </w:rPr>
              <w:tab/>
            </w:r>
            <w:r w:rsidR="000D4764">
              <w:rPr>
                <w:noProof/>
                <w:webHidden/>
              </w:rPr>
              <w:fldChar w:fldCharType="begin"/>
            </w:r>
            <w:r w:rsidR="000D4764">
              <w:rPr>
                <w:noProof/>
                <w:webHidden/>
              </w:rPr>
              <w:instrText xml:space="preserve"> PAGEREF _Toc66100615 \h </w:instrText>
            </w:r>
            <w:r w:rsidR="000D4764">
              <w:rPr>
                <w:noProof/>
                <w:webHidden/>
              </w:rPr>
            </w:r>
            <w:r w:rsidR="000D4764">
              <w:rPr>
                <w:noProof/>
                <w:webHidden/>
              </w:rPr>
              <w:fldChar w:fldCharType="separate"/>
            </w:r>
            <w:r w:rsidR="000D4764">
              <w:rPr>
                <w:noProof/>
                <w:webHidden/>
              </w:rPr>
              <w:t>10</w:t>
            </w:r>
            <w:r w:rsidR="000D4764">
              <w:rPr>
                <w:noProof/>
                <w:webHidden/>
              </w:rPr>
              <w:fldChar w:fldCharType="end"/>
            </w:r>
          </w:hyperlink>
        </w:p>
        <w:p w14:paraId="3445B183" w14:textId="77777777" w:rsidR="000D4764" w:rsidRDefault="00AC4C81">
          <w:pPr>
            <w:pStyle w:val="TOC1"/>
            <w:tabs>
              <w:tab w:val="left" w:pos="440"/>
              <w:tab w:val="right" w:leader="dot" w:pos="9016"/>
            </w:tabs>
            <w:rPr>
              <w:rFonts w:eastAsiaTheme="minorEastAsia"/>
              <w:noProof/>
              <w:lang w:eastAsia="en-GB"/>
            </w:rPr>
          </w:pPr>
          <w:hyperlink w:anchor="_Toc66100616" w:history="1">
            <w:r w:rsidR="000D4764" w:rsidRPr="001B071D">
              <w:rPr>
                <w:rStyle w:val="Hyperlink"/>
                <w:b/>
                <w:noProof/>
              </w:rPr>
              <w:t>8.</w:t>
            </w:r>
            <w:r w:rsidR="000D4764">
              <w:rPr>
                <w:rFonts w:eastAsiaTheme="minorEastAsia"/>
                <w:noProof/>
                <w:lang w:eastAsia="en-GB"/>
              </w:rPr>
              <w:tab/>
            </w:r>
            <w:r w:rsidR="000D4764" w:rsidRPr="001B071D">
              <w:rPr>
                <w:rStyle w:val="Hyperlink"/>
                <w:b/>
                <w:noProof/>
              </w:rPr>
              <w:t>Fire, Health &amp; Safety</w:t>
            </w:r>
            <w:r w:rsidR="000D4764">
              <w:rPr>
                <w:noProof/>
                <w:webHidden/>
              </w:rPr>
              <w:tab/>
            </w:r>
            <w:r w:rsidR="000D4764">
              <w:rPr>
                <w:noProof/>
                <w:webHidden/>
              </w:rPr>
              <w:fldChar w:fldCharType="begin"/>
            </w:r>
            <w:r w:rsidR="000D4764">
              <w:rPr>
                <w:noProof/>
                <w:webHidden/>
              </w:rPr>
              <w:instrText xml:space="preserve"> PAGEREF _Toc66100616 \h </w:instrText>
            </w:r>
            <w:r w:rsidR="000D4764">
              <w:rPr>
                <w:noProof/>
                <w:webHidden/>
              </w:rPr>
            </w:r>
            <w:r w:rsidR="000D4764">
              <w:rPr>
                <w:noProof/>
                <w:webHidden/>
              </w:rPr>
              <w:fldChar w:fldCharType="separate"/>
            </w:r>
            <w:r w:rsidR="000D4764">
              <w:rPr>
                <w:noProof/>
                <w:webHidden/>
              </w:rPr>
              <w:t>11</w:t>
            </w:r>
            <w:r w:rsidR="000D4764">
              <w:rPr>
                <w:noProof/>
                <w:webHidden/>
              </w:rPr>
              <w:fldChar w:fldCharType="end"/>
            </w:r>
          </w:hyperlink>
        </w:p>
        <w:p w14:paraId="70B7B312" w14:textId="77777777" w:rsidR="000D4764" w:rsidRDefault="00AC4C81">
          <w:pPr>
            <w:pStyle w:val="TOC3"/>
            <w:tabs>
              <w:tab w:val="right" w:leader="dot" w:pos="9016"/>
            </w:tabs>
            <w:rPr>
              <w:rFonts w:eastAsiaTheme="minorEastAsia"/>
              <w:noProof/>
              <w:lang w:eastAsia="en-GB"/>
            </w:rPr>
          </w:pPr>
          <w:hyperlink w:anchor="_Toc66100617" w:history="1">
            <w:r w:rsidR="000D4764" w:rsidRPr="001B071D">
              <w:rPr>
                <w:rStyle w:val="Hyperlink"/>
                <w:b/>
                <w:noProof/>
              </w:rPr>
              <w:t>8.1 Open Fires</w:t>
            </w:r>
            <w:r w:rsidR="000D4764">
              <w:rPr>
                <w:noProof/>
                <w:webHidden/>
              </w:rPr>
              <w:tab/>
            </w:r>
            <w:r w:rsidR="000D4764">
              <w:rPr>
                <w:noProof/>
                <w:webHidden/>
              </w:rPr>
              <w:fldChar w:fldCharType="begin"/>
            </w:r>
            <w:r w:rsidR="000D4764">
              <w:rPr>
                <w:noProof/>
                <w:webHidden/>
              </w:rPr>
              <w:instrText xml:space="preserve"> PAGEREF _Toc66100617 \h </w:instrText>
            </w:r>
            <w:r w:rsidR="000D4764">
              <w:rPr>
                <w:noProof/>
                <w:webHidden/>
              </w:rPr>
            </w:r>
            <w:r w:rsidR="000D4764">
              <w:rPr>
                <w:noProof/>
                <w:webHidden/>
              </w:rPr>
              <w:fldChar w:fldCharType="separate"/>
            </w:r>
            <w:r w:rsidR="000D4764">
              <w:rPr>
                <w:noProof/>
                <w:webHidden/>
              </w:rPr>
              <w:t>11</w:t>
            </w:r>
            <w:r w:rsidR="000D4764">
              <w:rPr>
                <w:noProof/>
                <w:webHidden/>
              </w:rPr>
              <w:fldChar w:fldCharType="end"/>
            </w:r>
          </w:hyperlink>
        </w:p>
        <w:p w14:paraId="525DBA7D" w14:textId="77777777" w:rsidR="000D4764" w:rsidRDefault="00AC4C81">
          <w:pPr>
            <w:pStyle w:val="TOC3"/>
            <w:tabs>
              <w:tab w:val="right" w:leader="dot" w:pos="9016"/>
            </w:tabs>
            <w:rPr>
              <w:rFonts w:eastAsiaTheme="minorEastAsia"/>
              <w:noProof/>
              <w:lang w:eastAsia="en-GB"/>
            </w:rPr>
          </w:pPr>
          <w:hyperlink w:anchor="_Toc66100618" w:history="1">
            <w:r w:rsidR="000D4764" w:rsidRPr="001B071D">
              <w:rPr>
                <w:rStyle w:val="Hyperlink"/>
                <w:b/>
                <w:noProof/>
              </w:rPr>
              <w:t>8.2 Overnight Arrangements</w:t>
            </w:r>
            <w:r w:rsidR="000D4764">
              <w:rPr>
                <w:noProof/>
                <w:webHidden/>
              </w:rPr>
              <w:tab/>
            </w:r>
            <w:r w:rsidR="000D4764">
              <w:rPr>
                <w:noProof/>
                <w:webHidden/>
              </w:rPr>
              <w:fldChar w:fldCharType="begin"/>
            </w:r>
            <w:r w:rsidR="000D4764">
              <w:rPr>
                <w:noProof/>
                <w:webHidden/>
              </w:rPr>
              <w:instrText xml:space="preserve"> PAGEREF _Toc66100618 \h </w:instrText>
            </w:r>
            <w:r w:rsidR="000D4764">
              <w:rPr>
                <w:noProof/>
                <w:webHidden/>
              </w:rPr>
            </w:r>
            <w:r w:rsidR="000D4764">
              <w:rPr>
                <w:noProof/>
                <w:webHidden/>
              </w:rPr>
              <w:fldChar w:fldCharType="separate"/>
            </w:r>
            <w:r w:rsidR="000D4764">
              <w:rPr>
                <w:noProof/>
                <w:webHidden/>
              </w:rPr>
              <w:t>11</w:t>
            </w:r>
            <w:r w:rsidR="000D4764">
              <w:rPr>
                <w:noProof/>
                <w:webHidden/>
              </w:rPr>
              <w:fldChar w:fldCharType="end"/>
            </w:r>
          </w:hyperlink>
        </w:p>
        <w:p w14:paraId="70C83E79" w14:textId="77777777" w:rsidR="000D4764" w:rsidRDefault="00AC4C81">
          <w:pPr>
            <w:pStyle w:val="TOC3"/>
            <w:tabs>
              <w:tab w:val="right" w:leader="dot" w:pos="9016"/>
            </w:tabs>
            <w:rPr>
              <w:rFonts w:eastAsiaTheme="minorEastAsia"/>
              <w:noProof/>
              <w:lang w:eastAsia="en-GB"/>
            </w:rPr>
          </w:pPr>
          <w:hyperlink w:anchor="_Toc66100619" w:history="1">
            <w:r w:rsidR="000D4764" w:rsidRPr="001B071D">
              <w:rPr>
                <w:rStyle w:val="Hyperlink"/>
                <w:b/>
                <w:noProof/>
              </w:rPr>
              <w:t>8.4 Generators</w:t>
            </w:r>
            <w:r w:rsidR="000D4764">
              <w:rPr>
                <w:noProof/>
                <w:webHidden/>
              </w:rPr>
              <w:tab/>
            </w:r>
            <w:r w:rsidR="000D4764">
              <w:rPr>
                <w:noProof/>
                <w:webHidden/>
              </w:rPr>
              <w:fldChar w:fldCharType="begin"/>
            </w:r>
            <w:r w:rsidR="000D4764">
              <w:rPr>
                <w:noProof/>
                <w:webHidden/>
              </w:rPr>
              <w:instrText xml:space="preserve"> PAGEREF _Toc66100619 \h </w:instrText>
            </w:r>
            <w:r w:rsidR="000D4764">
              <w:rPr>
                <w:noProof/>
                <w:webHidden/>
              </w:rPr>
            </w:r>
            <w:r w:rsidR="000D4764">
              <w:rPr>
                <w:noProof/>
                <w:webHidden/>
              </w:rPr>
              <w:fldChar w:fldCharType="separate"/>
            </w:r>
            <w:r w:rsidR="000D4764">
              <w:rPr>
                <w:noProof/>
                <w:webHidden/>
              </w:rPr>
              <w:t>11</w:t>
            </w:r>
            <w:r w:rsidR="000D4764">
              <w:rPr>
                <w:noProof/>
                <w:webHidden/>
              </w:rPr>
              <w:fldChar w:fldCharType="end"/>
            </w:r>
          </w:hyperlink>
        </w:p>
        <w:p w14:paraId="4D11ABD5" w14:textId="77777777" w:rsidR="000D4764" w:rsidRDefault="00AC4C81">
          <w:pPr>
            <w:pStyle w:val="TOC3"/>
            <w:tabs>
              <w:tab w:val="right" w:leader="dot" w:pos="9016"/>
            </w:tabs>
            <w:rPr>
              <w:rFonts w:eastAsiaTheme="minorEastAsia"/>
              <w:noProof/>
              <w:lang w:eastAsia="en-GB"/>
            </w:rPr>
          </w:pPr>
          <w:hyperlink w:anchor="_Toc66100620" w:history="1">
            <w:r w:rsidR="000D4764" w:rsidRPr="001B071D">
              <w:rPr>
                <w:rStyle w:val="Hyperlink"/>
                <w:b/>
                <w:noProof/>
              </w:rPr>
              <w:t>8.5 Liquid Petroleum Gas (LPG)</w:t>
            </w:r>
            <w:r w:rsidR="000D4764">
              <w:rPr>
                <w:noProof/>
                <w:webHidden/>
              </w:rPr>
              <w:tab/>
            </w:r>
            <w:r w:rsidR="000D4764">
              <w:rPr>
                <w:noProof/>
                <w:webHidden/>
              </w:rPr>
              <w:fldChar w:fldCharType="begin"/>
            </w:r>
            <w:r w:rsidR="000D4764">
              <w:rPr>
                <w:noProof/>
                <w:webHidden/>
              </w:rPr>
              <w:instrText xml:space="preserve"> PAGEREF _Toc66100620 \h </w:instrText>
            </w:r>
            <w:r w:rsidR="000D4764">
              <w:rPr>
                <w:noProof/>
                <w:webHidden/>
              </w:rPr>
            </w:r>
            <w:r w:rsidR="000D4764">
              <w:rPr>
                <w:noProof/>
                <w:webHidden/>
              </w:rPr>
              <w:fldChar w:fldCharType="separate"/>
            </w:r>
            <w:r w:rsidR="000D4764">
              <w:rPr>
                <w:noProof/>
                <w:webHidden/>
              </w:rPr>
              <w:t>11</w:t>
            </w:r>
            <w:r w:rsidR="000D4764">
              <w:rPr>
                <w:noProof/>
                <w:webHidden/>
              </w:rPr>
              <w:fldChar w:fldCharType="end"/>
            </w:r>
          </w:hyperlink>
        </w:p>
        <w:p w14:paraId="39F9D83B" w14:textId="77777777" w:rsidR="000D4764" w:rsidRDefault="00AC4C81">
          <w:pPr>
            <w:pStyle w:val="TOC3"/>
            <w:tabs>
              <w:tab w:val="right" w:leader="dot" w:pos="9016"/>
            </w:tabs>
            <w:rPr>
              <w:rFonts w:eastAsiaTheme="minorEastAsia"/>
              <w:noProof/>
              <w:lang w:eastAsia="en-GB"/>
            </w:rPr>
          </w:pPr>
          <w:hyperlink w:anchor="_Toc66100621" w:history="1">
            <w:r w:rsidR="000D4764" w:rsidRPr="001B071D">
              <w:rPr>
                <w:rStyle w:val="Hyperlink"/>
                <w:b/>
                <w:noProof/>
              </w:rPr>
              <w:t>8.7 Fire Precautions/Inspections</w:t>
            </w:r>
            <w:r w:rsidR="000D4764">
              <w:rPr>
                <w:noProof/>
                <w:webHidden/>
              </w:rPr>
              <w:tab/>
            </w:r>
            <w:r w:rsidR="000D4764">
              <w:rPr>
                <w:noProof/>
                <w:webHidden/>
              </w:rPr>
              <w:fldChar w:fldCharType="begin"/>
            </w:r>
            <w:r w:rsidR="000D4764">
              <w:rPr>
                <w:noProof/>
                <w:webHidden/>
              </w:rPr>
              <w:instrText xml:space="preserve"> PAGEREF _Toc66100621 \h </w:instrText>
            </w:r>
            <w:r w:rsidR="000D4764">
              <w:rPr>
                <w:noProof/>
                <w:webHidden/>
              </w:rPr>
            </w:r>
            <w:r w:rsidR="000D4764">
              <w:rPr>
                <w:noProof/>
                <w:webHidden/>
              </w:rPr>
              <w:fldChar w:fldCharType="separate"/>
            </w:r>
            <w:r w:rsidR="000D4764">
              <w:rPr>
                <w:noProof/>
                <w:webHidden/>
              </w:rPr>
              <w:t>12</w:t>
            </w:r>
            <w:r w:rsidR="000D4764">
              <w:rPr>
                <w:noProof/>
                <w:webHidden/>
              </w:rPr>
              <w:fldChar w:fldCharType="end"/>
            </w:r>
          </w:hyperlink>
        </w:p>
        <w:p w14:paraId="40E91EB5" w14:textId="77777777" w:rsidR="000D4764" w:rsidRDefault="00AC4C81">
          <w:pPr>
            <w:pStyle w:val="TOC3"/>
            <w:tabs>
              <w:tab w:val="right" w:leader="dot" w:pos="9016"/>
            </w:tabs>
            <w:rPr>
              <w:rFonts w:eastAsiaTheme="minorEastAsia"/>
              <w:noProof/>
              <w:lang w:eastAsia="en-GB"/>
            </w:rPr>
          </w:pPr>
          <w:hyperlink w:anchor="_Toc66100622" w:history="1">
            <w:r w:rsidR="000D4764" w:rsidRPr="001B071D">
              <w:rPr>
                <w:rStyle w:val="Hyperlink"/>
                <w:b/>
                <w:noProof/>
              </w:rPr>
              <w:t>8.8 Connection of Electricity</w:t>
            </w:r>
            <w:r w:rsidR="000D4764">
              <w:rPr>
                <w:noProof/>
                <w:webHidden/>
              </w:rPr>
              <w:tab/>
            </w:r>
            <w:r w:rsidR="000D4764">
              <w:rPr>
                <w:noProof/>
                <w:webHidden/>
              </w:rPr>
              <w:fldChar w:fldCharType="begin"/>
            </w:r>
            <w:r w:rsidR="000D4764">
              <w:rPr>
                <w:noProof/>
                <w:webHidden/>
              </w:rPr>
              <w:instrText xml:space="preserve"> PAGEREF _Toc66100622 \h </w:instrText>
            </w:r>
            <w:r w:rsidR="000D4764">
              <w:rPr>
                <w:noProof/>
                <w:webHidden/>
              </w:rPr>
            </w:r>
            <w:r w:rsidR="000D4764">
              <w:rPr>
                <w:noProof/>
                <w:webHidden/>
              </w:rPr>
              <w:fldChar w:fldCharType="separate"/>
            </w:r>
            <w:r w:rsidR="000D4764">
              <w:rPr>
                <w:noProof/>
                <w:webHidden/>
              </w:rPr>
              <w:t>12</w:t>
            </w:r>
            <w:r w:rsidR="000D4764">
              <w:rPr>
                <w:noProof/>
                <w:webHidden/>
              </w:rPr>
              <w:fldChar w:fldCharType="end"/>
            </w:r>
          </w:hyperlink>
        </w:p>
        <w:p w14:paraId="4A4BE656" w14:textId="77777777" w:rsidR="000D4764" w:rsidRDefault="00AC4C81">
          <w:pPr>
            <w:pStyle w:val="TOC3"/>
            <w:tabs>
              <w:tab w:val="right" w:leader="dot" w:pos="9016"/>
            </w:tabs>
            <w:rPr>
              <w:rFonts w:eastAsiaTheme="minorEastAsia"/>
              <w:noProof/>
              <w:lang w:eastAsia="en-GB"/>
            </w:rPr>
          </w:pPr>
          <w:hyperlink w:anchor="_Toc66100623" w:history="1">
            <w:r w:rsidR="000D4764" w:rsidRPr="001B071D">
              <w:rPr>
                <w:rStyle w:val="Hyperlink"/>
                <w:b/>
                <w:noProof/>
              </w:rPr>
              <w:t>8.9 Static Machinery</w:t>
            </w:r>
            <w:r w:rsidR="000D4764">
              <w:rPr>
                <w:noProof/>
                <w:webHidden/>
              </w:rPr>
              <w:tab/>
            </w:r>
            <w:r w:rsidR="000D4764">
              <w:rPr>
                <w:noProof/>
                <w:webHidden/>
              </w:rPr>
              <w:fldChar w:fldCharType="begin"/>
            </w:r>
            <w:r w:rsidR="000D4764">
              <w:rPr>
                <w:noProof/>
                <w:webHidden/>
              </w:rPr>
              <w:instrText xml:space="preserve"> PAGEREF _Toc66100623 \h </w:instrText>
            </w:r>
            <w:r w:rsidR="000D4764">
              <w:rPr>
                <w:noProof/>
                <w:webHidden/>
              </w:rPr>
            </w:r>
            <w:r w:rsidR="000D4764">
              <w:rPr>
                <w:noProof/>
                <w:webHidden/>
              </w:rPr>
              <w:fldChar w:fldCharType="separate"/>
            </w:r>
            <w:r w:rsidR="000D4764">
              <w:rPr>
                <w:noProof/>
                <w:webHidden/>
              </w:rPr>
              <w:t>13</w:t>
            </w:r>
            <w:r w:rsidR="000D4764">
              <w:rPr>
                <w:noProof/>
                <w:webHidden/>
              </w:rPr>
              <w:fldChar w:fldCharType="end"/>
            </w:r>
          </w:hyperlink>
        </w:p>
        <w:p w14:paraId="5CD05040" w14:textId="77777777" w:rsidR="000D4764" w:rsidRDefault="00AC4C81">
          <w:pPr>
            <w:pStyle w:val="TOC3"/>
            <w:tabs>
              <w:tab w:val="right" w:leader="dot" w:pos="9016"/>
            </w:tabs>
            <w:rPr>
              <w:rFonts w:eastAsiaTheme="minorEastAsia"/>
              <w:noProof/>
              <w:lang w:eastAsia="en-GB"/>
            </w:rPr>
          </w:pPr>
          <w:hyperlink w:anchor="_Toc66100624" w:history="1">
            <w:r w:rsidR="000D4764" w:rsidRPr="001B071D">
              <w:rPr>
                <w:rStyle w:val="Hyperlink"/>
                <w:b/>
                <w:noProof/>
              </w:rPr>
              <w:t>8.10 Health &amp; Safety</w:t>
            </w:r>
            <w:r w:rsidR="000D4764">
              <w:rPr>
                <w:noProof/>
                <w:webHidden/>
              </w:rPr>
              <w:tab/>
            </w:r>
            <w:r w:rsidR="000D4764">
              <w:rPr>
                <w:noProof/>
                <w:webHidden/>
              </w:rPr>
              <w:fldChar w:fldCharType="begin"/>
            </w:r>
            <w:r w:rsidR="000D4764">
              <w:rPr>
                <w:noProof/>
                <w:webHidden/>
              </w:rPr>
              <w:instrText xml:space="preserve"> PAGEREF _Toc66100624 \h </w:instrText>
            </w:r>
            <w:r w:rsidR="000D4764">
              <w:rPr>
                <w:noProof/>
                <w:webHidden/>
              </w:rPr>
            </w:r>
            <w:r w:rsidR="000D4764">
              <w:rPr>
                <w:noProof/>
                <w:webHidden/>
              </w:rPr>
              <w:fldChar w:fldCharType="separate"/>
            </w:r>
            <w:r w:rsidR="000D4764">
              <w:rPr>
                <w:noProof/>
                <w:webHidden/>
              </w:rPr>
              <w:t>13</w:t>
            </w:r>
            <w:r w:rsidR="000D4764">
              <w:rPr>
                <w:noProof/>
                <w:webHidden/>
              </w:rPr>
              <w:fldChar w:fldCharType="end"/>
            </w:r>
          </w:hyperlink>
        </w:p>
        <w:p w14:paraId="5EFFFC0C" w14:textId="6EFA7E1D" w:rsidR="00CC0A67" w:rsidRPr="00D606A2" w:rsidRDefault="00CC0A67">
          <w:r w:rsidRPr="00D606A2">
            <w:rPr>
              <w:b/>
              <w:bCs/>
              <w:noProof/>
            </w:rPr>
            <w:fldChar w:fldCharType="end"/>
          </w:r>
        </w:p>
      </w:sdtContent>
    </w:sdt>
    <w:p w14:paraId="75805496" w14:textId="0798C004" w:rsidR="00B52EC0" w:rsidRPr="00D606A2" w:rsidRDefault="00B52EC0" w:rsidP="00B52EC0"/>
    <w:p w14:paraId="0A0B0DAF" w14:textId="651896D6" w:rsidR="00B52EC0" w:rsidRDefault="00B52EC0" w:rsidP="00B52EC0"/>
    <w:p w14:paraId="70F339F5" w14:textId="77777777" w:rsidR="00291DBA" w:rsidRPr="00D606A2" w:rsidRDefault="00291DBA" w:rsidP="00B52EC0"/>
    <w:p w14:paraId="688E1C72" w14:textId="63D59390" w:rsidR="00B52EC0" w:rsidRPr="00D606A2" w:rsidRDefault="00B52EC0" w:rsidP="0000026A">
      <w:pPr>
        <w:pStyle w:val="Heading1"/>
        <w:numPr>
          <w:ilvl w:val="0"/>
          <w:numId w:val="7"/>
        </w:numPr>
        <w:rPr>
          <w:b/>
          <w:color w:val="auto"/>
        </w:rPr>
      </w:pPr>
      <w:bookmarkStart w:id="9" w:name="_Toc66100561"/>
      <w:r w:rsidRPr="00D606A2">
        <w:rPr>
          <w:b/>
          <w:color w:val="auto"/>
        </w:rPr>
        <w:lastRenderedPageBreak/>
        <w:t xml:space="preserve">Trade Applications &amp; </w:t>
      </w:r>
      <w:r w:rsidR="00CC0A67" w:rsidRPr="00D606A2">
        <w:rPr>
          <w:b/>
          <w:color w:val="auto"/>
        </w:rPr>
        <w:t>Allocation Processes</w:t>
      </w:r>
      <w:bookmarkEnd w:id="9"/>
      <w:r w:rsidR="00CC0A67" w:rsidRPr="00D606A2">
        <w:rPr>
          <w:b/>
          <w:color w:val="auto"/>
        </w:rPr>
        <w:t xml:space="preserve"> </w:t>
      </w:r>
    </w:p>
    <w:p w14:paraId="69E45BCB" w14:textId="77777777" w:rsidR="0000026A" w:rsidRPr="00D606A2" w:rsidRDefault="0000026A" w:rsidP="0000026A">
      <w:pPr>
        <w:rPr>
          <w:b/>
        </w:rPr>
      </w:pPr>
    </w:p>
    <w:p w14:paraId="39EBF3E3" w14:textId="00DDA49C" w:rsidR="00CC0A67" w:rsidRPr="00D606A2" w:rsidRDefault="0000026A" w:rsidP="007F5E76">
      <w:pPr>
        <w:pStyle w:val="Heading3"/>
        <w:rPr>
          <w:b/>
          <w:color w:val="auto"/>
        </w:rPr>
      </w:pPr>
      <w:bookmarkStart w:id="10" w:name="_Toc66100562"/>
      <w:r w:rsidRPr="00D606A2">
        <w:rPr>
          <w:b/>
          <w:color w:val="auto"/>
        </w:rPr>
        <w:t xml:space="preserve">1.1 </w:t>
      </w:r>
      <w:r w:rsidR="00CC0A67" w:rsidRPr="00D606A2">
        <w:rPr>
          <w:b/>
          <w:color w:val="auto"/>
        </w:rPr>
        <w:t>Applications for Space</w:t>
      </w:r>
      <w:bookmarkEnd w:id="10"/>
    </w:p>
    <w:p w14:paraId="5D202DFC" w14:textId="212EFA56" w:rsidR="00CC0A67" w:rsidRDefault="00CC0A67" w:rsidP="007F5E76">
      <w:r w:rsidRPr="00D606A2">
        <w:t xml:space="preserve">All applications for the Show must be submitted on the appropriate application form, which can be requested from The </w:t>
      </w:r>
      <w:r w:rsidR="000F1F5E">
        <w:t>Cranleigh</w:t>
      </w:r>
      <w:r w:rsidRPr="00D606A2">
        <w:t xml:space="preserve"> Show </w:t>
      </w:r>
      <w:r w:rsidR="000F1F5E">
        <w:t>o</w:t>
      </w:r>
      <w:r w:rsidRPr="00D606A2">
        <w:t>ffice.</w:t>
      </w:r>
      <w:r w:rsidR="00006824" w:rsidRPr="00D606A2">
        <w:t xml:space="preserve"> Applications must be signed by the Exhibitor,</w:t>
      </w:r>
      <w:r w:rsidR="00002C3E">
        <w:t xml:space="preserve"> or in the case of a limited company, be signed by a Director or appropriate officer of the company,</w:t>
      </w:r>
      <w:r w:rsidR="00006824" w:rsidRPr="00D606A2">
        <w:t xml:space="preserve"> as confirmation of accepting the terms and conditions detailed in this</w:t>
      </w:r>
      <w:r w:rsidR="00EA4ECA" w:rsidRPr="00D606A2">
        <w:t xml:space="preserve"> document</w:t>
      </w:r>
      <w:r w:rsidR="00006824" w:rsidRPr="00D606A2">
        <w:t>.</w:t>
      </w:r>
      <w:r w:rsidRPr="00D606A2">
        <w:t xml:space="preserve"> The application must be received by the closing date. Payment terms are detailed on the application form and correspondence</w:t>
      </w:r>
      <w:r w:rsidR="00F96AC5" w:rsidRPr="00D606A2">
        <w:t xml:space="preserve"> from the Show Office</w:t>
      </w:r>
      <w:r w:rsidRPr="00D606A2">
        <w:t xml:space="preserve">. Full </w:t>
      </w:r>
      <w:r w:rsidRPr="00C43686">
        <w:t xml:space="preserve">payment is required before </w:t>
      </w:r>
      <w:r w:rsidR="00D747E7" w:rsidRPr="00C43686">
        <w:t>pitches are confirmed and</w:t>
      </w:r>
      <w:r w:rsidR="00D747E7">
        <w:t xml:space="preserve"> </w:t>
      </w:r>
      <w:r w:rsidR="00EA4ECA" w:rsidRPr="00D606A2">
        <w:t xml:space="preserve">show passes will be </w:t>
      </w:r>
      <w:r w:rsidRPr="00D606A2">
        <w:t xml:space="preserve">posted </w:t>
      </w:r>
      <w:r w:rsidR="00006824" w:rsidRPr="00D606A2">
        <w:t>to Exhibitors</w:t>
      </w:r>
      <w:r w:rsidRPr="00D606A2">
        <w:t xml:space="preserve">. </w:t>
      </w:r>
      <w:r w:rsidR="00006824" w:rsidRPr="00D606A2">
        <w:t xml:space="preserve">Exhibitors are prohibited from exhibiting at the Show until all monies have been paid. </w:t>
      </w:r>
    </w:p>
    <w:p w14:paraId="47655CAB" w14:textId="1EC66196" w:rsidR="00D747E7" w:rsidRPr="003A4CFD" w:rsidRDefault="003A4CFD" w:rsidP="007F5E76">
      <w:pPr>
        <w:rPr>
          <w:b/>
        </w:rPr>
      </w:pPr>
      <w:r w:rsidRPr="003A4CFD">
        <w:rPr>
          <w:b/>
        </w:rPr>
        <w:t xml:space="preserve">1.2 </w:t>
      </w:r>
      <w:r w:rsidR="00D747E7" w:rsidRPr="003A4CFD">
        <w:rPr>
          <w:b/>
        </w:rPr>
        <w:t>Payment</w:t>
      </w:r>
    </w:p>
    <w:p w14:paraId="4DC571C6" w14:textId="593CA4FA" w:rsidR="00D747E7" w:rsidRPr="00D606A2" w:rsidRDefault="00D747E7" w:rsidP="007F5E76">
      <w:r w:rsidRPr="00C43686">
        <w:t xml:space="preserve">Please refer to the appropriate application form for pitch prices.  ‘Early Bird’ discounts are offered </w:t>
      </w:r>
      <w:r w:rsidR="00C43686" w:rsidRPr="00C43686">
        <w:t xml:space="preserve">for pitches </w:t>
      </w:r>
      <w:r w:rsidRPr="00C43686">
        <w:t xml:space="preserve">but are only applicable if FULL PAYMENT is received with the application form and before the applicable closing date </w:t>
      </w:r>
      <w:r w:rsidR="00291DBA">
        <w:t>(</w:t>
      </w:r>
      <w:r w:rsidR="007E2703">
        <w:t>28</w:t>
      </w:r>
      <w:r w:rsidR="007E2703" w:rsidRPr="007E2703">
        <w:rPr>
          <w:vertAlign w:val="superscript"/>
        </w:rPr>
        <w:t>th</w:t>
      </w:r>
      <w:r w:rsidR="007E2703">
        <w:t xml:space="preserve"> February</w:t>
      </w:r>
      <w:r w:rsidRPr="00C43686">
        <w:t>).</w:t>
      </w:r>
    </w:p>
    <w:p w14:paraId="54845E66" w14:textId="0357ACBB" w:rsidR="00CC0A67" w:rsidRPr="00D606A2" w:rsidRDefault="0000026A" w:rsidP="007F5E76">
      <w:pPr>
        <w:pStyle w:val="Heading3"/>
        <w:rPr>
          <w:b/>
          <w:color w:val="auto"/>
        </w:rPr>
      </w:pPr>
      <w:bookmarkStart w:id="11" w:name="_Toc66100563"/>
      <w:r w:rsidRPr="00D606A2">
        <w:rPr>
          <w:b/>
          <w:color w:val="auto"/>
        </w:rPr>
        <w:t>1.</w:t>
      </w:r>
      <w:r w:rsidR="003A4CFD">
        <w:rPr>
          <w:b/>
          <w:color w:val="auto"/>
        </w:rPr>
        <w:t>3</w:t>
      </w:r>
      <w:r w:rsidRPr="00D606A2">
        <w:rPr>
          <w:b/>
          <w:color w:val="auto"/>
        </w:rPr>
        <w:t xml:space="preserve"> </w:t>
      </w:r>
      <w:r w:rsidR="00CC0A67" w:rsidRPr="00D606A2">
        <w:rPr>
          <w:b/>
          <w:color w:val="auto"/>
        </w:rPr>
        <w:t>Trade Stand Allocation</w:t>
      </w:r>
      <w:bookmarkEnd w:id="11"/>
    </w:p>
    <w:p w14:paraId="059E5288" w14:textId="224E551B" w:rsidR="00380B3F" w:rsidRPr="00D606A2" w:rsidRDefault="00CC0A67" w:rsidP="007F5E76">
      <w:r w:rsidRPr="00D606A2">
        <w:t>The position of trade s</w:t>
      </w:r>
      <w:r w:rsidR="00E75DAA" w:rsidRPr="00D606A2">
        <w:t>tands/display areas</w:t>
      </w:r>
      <w:r w:rsidRPr="00D606A2">
        <w:t xml:space="preserve"> is at the discretion of the Secretary. The Secretary will endeavour to meet all reasonable requests made by the </w:t>
      </w:r>
      <w:r w:rsidR="00006824" w:rsidRPr="00D606A2">
        <w:t>Exhibitor</w:t>
      </w:r>
      <w:r w:rsidRPr="00D606A2">
        <w:t xml:space="preserve"> regarding the position of his/her trade stand. </w:t>
      </w:r>
    </w:p>
    <w:p w14:paraId="60A777ED" w14:textId="5D66822C" w:rsidR="00380B3F" w:rsidRPr="00C43686" w:rsidRDefault="006C3A72" w:rsidP="007F5E76">
      <w:r w:rsidRPr="00D606A2">
        <w:t xml:space="preserve">The Secretary will start </w:t>
      </w:r>
      <w:r w:rsidR="00002C3E">
        <w:t>allocating</w:t>
      </w:r>
      <w:r w:rsidRPr="00D606A2">
        <w:t xml:space="preserve"> </w:t>
      </w:r>
      <w:r w:rsidR="000F1F5E">
        <w:t>exhibitor</w:t>
      </w:r>
      <w:r w:rsidRPr="00D606A2">
        <w:t xml:space="preserve"> </w:t>
      </w:r>
      <w:r w:rsidRPr="00C43686">
        <w:t>trade stand locations</w:t>
      </w:r>
      <w:r w:rsidR="00380B3F" w:rsidRPr="00C43686">
        <w:t xml:space="preserve"> </w:t>
      </w:r>
      <w:r w:rsidR="000F1F5E">
        <w:t>on 1</w:t>
      </w:r>
      <w:r w:rsidR="000F1F5E" w:rsidRPr="000F1F5E">
        <w:rPr>
          <w:vertAlign w:val="superscript"/>
        </w:rPr>
        <w:t>st</w:t>
      </w:r>
      <w:r w:rsidR="000F1F5E">
        <w:t xml:space="preserve"> </w:t>
      </w:r>
      <w:r w:rsidR="00291DBA">
        <w:t>June</w:t>
      </w:r>
      <w:r w:rsidR="000F1F5E">
        <w:t xml:space="preserve"> 20</w:t>
      </w:r>
      <w:r w:rsidR="00291DBA">
        <w:t>23</w:t>
      </w:r>
      <w:r w:rsidR="00380B3F" w:rsidRPr="00C43686">
        <w:t xml:space="preserve">. All trade stand numbers will be confirmed </w:t>
      </w:r>
      <w:r w:rsidR="000F1F5E">
        <w:t xml:space="preserve">early </w:t>
      </w:r>
      <w:r w:rsidR="00291DBA">
        <w:t>July</w:t>
      </w:r>
      <w:r w:rsidR="000F1F5E">
        <w:t xml:space="preserve"> 202</w:t>
      </w:r>
      <w:r w:rsidR="00291DBA">
        <w:t>3</w:t>
      </w:r>
      <w:r w:rsidR="00380B3F" w:rsidRPr="00C43686">
        <w:t>. No refunds</w:t>
      </w:r>
      <w:r w:rsidR="00380B3F" w:rsidRPr="00D606A2">
        <w:t xml:space="preserve"> will be given </w:t>
      </w:r>
      <w:r w:rsidRPr="00D606A2">
        <w:t xml:space="preserve">if </w:t>
      </w:r>
      <w:r w:rsidR="00380B3F" w:rsidRPr="00D606A2">
        <w:t xml:space="preserve">an Exhibitor is not </w:t>
      </w:r>
      <w:r w:rsidR="00380B3F" w:rsidRPr="00C43686">
        <w:t xml:space="preserve">satisfied with the location of their stand on arrival at the Show. </w:t>
      </w:r>
    </w:p>
    <w:p w14:paraId="032D63EA" w14:textId="24B45CE3" w:rsidR="00D747E7" w:rsidRPr="00D606A2" w:rsidRDefault="00D747E7" w:rsidP="007F5E76">
      <w:r w:rsidRPr="00C43686">
        <w:t>Where possible we try to separate similar products offered for sale but reserve the right to give the public variety and choice.  Please ensure you give us as much information as possible on your application form.</w:t>
      </w:r>
    </w:p>
    <w:p w14:paraId="6FAF769F" w14:textId="2FB76B45" w:rsidR="00CC0A67" w:rsidRPr="00D606A2" w:rsidRDefault="0000026A" w:rsidP="007F5E76">
      <w:pPr>
        <w:pStyle w:val="Heading3"/>
        <w:rPr>
          <w:b/>
          <w:color w:val="auto"/>
        </w:rPr>
      </w:pPr>
      <w:bookmarkStart w:id="12" w:name="_Toc66100564"/>
      <w:r w:rsidRPr="00D606A2">
        <w:rPr>
          <w:b/>
          <w:color w:val="auto"/>
        </w:rPr>
        <w:t>1.</w:t>
      </w:r>
      <w:r w:rsidR="003A4CFD">
        <w:rPr>
          <w:b/>
          <w:color w:val="auto"/>
        </w:rPr>
        <w:t>4</w:t>
      </w:r>
      <w:r w:rsidRPr="00D606A2">
        <w:rPr>
          <w:b/>
          <w:color w:val="auto"/>
        </w:rPr>
        <w:t xml:space="preserve"> </w:t>
      </w:r>
      <w:r w:rsidR="00CC0A67" w:rsidRPr="00D606A2">
        <w:rPr>
          <w:b/>
          <w:color w:val="auto"/>
        </w:rPr>
        <w:t>Trade Stand Boundaries</w:t>
      </w:r>
      <w:bookmarkEnd w:id="12"/>
    </w:p>
    <w:p w14:paraId="69A2415B" w14:textId="7B1F4F23" w:rsidR="00CC0A67" w:rsidRPr="00D606A2" w:rsidRDefault="00CC0A67" w:rsidP="007F5E76">
      <w:r w:rsidRPr="00D606A2">
        <w:t xml:space="preserve">All </w:t>
      </w:r>
      <w:r w:rsidR="00EA4ECA" w:rsidRPr="00D606A2">
        <w:t>Exhibitors</w:t>
      </w:r>
      <w:r w:rsidRPr="00D606A2">
        <w:t xml:space="preserve"> must not use any part of the Showground outside their allocated plot. Trade space booked must include room for vehicles, tow bars, guy ropes etc. </w:t>
      </w:r>
      <w:r w:rsidR="00EA4ECA" w:rsidRPr="00D606A2">
        <w:t>Exhibitors</w:t>
      </w:r>
      <w:r w:rsidRPr="00D606A2">
        <w:t xml:space="preserve"> must not move the </w:t>
      </w:r>
      <w:r w:rsidR="006C3A72" w:rsidRPr="00D606A2">
        <w:t>trade stand</w:t>
      </w:r>
      <w:r w:rsidR="00006824" w:rsidRPr="00D606A2">
        <w:t xml:space="preserve"> </w:t>
      </w:r>
      <w:r w:rsidRPr="00D606A2">
        <w:t xml:space="preserve">markers. </w:t>
      </w:r>
      <w:r w:rsidR="001044A5">
        <w:t xml:space="preserve">Nothing should be placed or used outside of the allocated pitch area. </w:t>
      </w:r>
      <w:r w:rsidRPr="00D606A2">
        <w:t xml:space="preserve">If the </w:t>
      </w:r>
      <w:r w:rsidR="00EA4ECA" w:rsidRPr="00D606A2">
        <w:t xml:space="preserve">Exhibitor </w:t>
      </w:r>
      <w:r w:rsidRPr="00D606A2">
        <w:t>uses any part of the Showground outside their allocated plot, they will be req</w:t>
      </w:r>
      <w:r w:rsidR="00002C3E">
        <w:t>uired</w:t>
      </w:r>
      <w:r w:rsidRPr="00D606A2">
        <w:t xml:space="preserve"> to move back into their area. If the </w:t>
      </w:r>
      <w:r w:rsidR="00EA4ECA" w:rsidRPr="00D606A2">
        <w:t>Exhibitor</w:t>
      </w:r>
      <w:r w:rsidRPr="00D606A2">
        <w:t xml:space="preserve"> continues to exceed their plot, </w:t>
      </w:r>
      <w:r w:rsidR="00EA4ECA" w:rsidRPr="00D606A2">
        <w:t>the Secretary/Stewards</w:t>
      </w:r>
      <w:r w:rsidRPr="00D606A2">
        <w:t xml:space="preserve"> reserve the right to close the stand</w:t>
      </w:r>
      <w:r w:rsidR="00006824" w:rsidRPr="00D606A2">
        <w:t xml:space="preserve"> and demand the Exhibitor ceases trading</w:t>
      </w:r>
      <w:r w:rsidR="006C3A72" w:rsidRPr="00D606A2">
        <w:t xml:space="preserve"> without refund to the Exhibitor</w:t>
      </w:r>
      <w:r w:rsidRPr="00D606A2">
        <w:t xml:space="preserve">. </w:t>
      </w:r>
      <w:r w:rsidR="00006824" w:rsidRPr="00D606A2">
        <w:t xml:space="preserve">Additional space cannot be allocated on the Show day. </w:t>
      </w:r>
    </w:p>
    <w:p w14:paraId="7C27CAB7" w14:textId="1790620C" w:rsidR="00CC0A67" w:rsidRPr="00D606A2" w:rsidRDefault="0000026A" w:rsidP="007F5E76">
      <w:pPr>
        <w:pStyle w:val="Heading3"/>
        <w:rPr>
          <w:b/>
          <w:color w:val="auto"/>
        </w:rPr>
      </w:pPr>
      <w:bookmarkStart w:id="13" w:name="_Toc66100565"/>
      <w:r w:rsidRPr="00D606A2">
        <w:rPr>
          <w:b/>
          <w:color w:val="auto"/>
        </w:rPr>
        <w:t>1.</w:t>
      </w:r>
      <w:r w:rsidR="003A4CFD">
        <w:rPr>
          <w:b/>
          <w:color w:val="auto"/>
        </w:rPr>
        <w:t>5</w:t>
      </w:r>
      <w:r w:rsidRPr="00D606A2">
        <w:rPr>
          <w:b/>
          <w:color w:val="auto"/>
        </w:rPr>
        <w:t xml:space="preserve"> </w:t>
      </w:r>
      <w:r w:rsidR="00CC0A67" w:rsidRPr="00D606A2">
        <w:rPr>
          <w:b/>
          <w:color w:val="auto"/>
        </w:rPr>
        <w:t>Trade Stand Numbers</w:t>
      </w:r>
      <w:bookmarkEnd w:id="13"/>
    </w:p>
    <w:p w14:paraId="44C159CC" w14:textId="7F84C93F" w:rsidR="00CC0A67" w:rsidRPr="00D606A2" w:rsidRDefault="00CC0A67" w:rsidP="007F5E76">
      <w:r w:rsidRPr="00D606A2">
        <w:t xml:space="preserve">Trade stand numbers will be displayed on the pitch and provided to the </w:t>
      </w:r>
      <w:r w:rsidR="00EA4ECA" w:rsidRPr="00D606A2">
        <w:t>Exhibitor</w:t>
      </w:r>
      <w:r w:rsidRPr="00D606A2">
        <w:t xml:space="preserve"> in the trade pack sent prior to the Show. </w:t>
      </w:r>
    </w:p>
    <w:p w14:paraId="1469A9C7" w14:textId="4961A14B" w:rsidR="00CC0A67" w:rsidRPr="00D606A2" w:rsidRDefault="0000026A" w:rsidP="007F5E76">
      <w:pPr>
        <w:pStyle w:val="Heading3"/>
        <w:rPr>
          <w:b/>
          <w:color w:val="auto"/>
        </w:rPr>
      </w:pPr>
      <w:bookmarkStart w:id="14" w:name="_Toc66100566"/>
      <w:r w:rsidRPr="00D606A2">
        <w:rPr>
          <w:b/>
          <w:color w:val="auto"/>
        </w:rPr>
        <w:t>1.</w:t>
      </w:r>
      <w:r w:rsidR="003A4CFD">
        <w:rPr>
          <w:b/>
          <w:color w:val="auto"/>
        </w:rPr>
        <w:t>6</w:t>
      </w:r>
      <w:r w:rsidRPr="00D606A2">
        <w:rPr>
          <w:b/>
          <w:color w:val="auto"/>
        </w:rPr>
        <w:t xml:space="preserve"> </w:t>
      </w:r>
      <w:r w:rsidR="00CC0A67" w:rsidRPr="00D606A2">
        <w:rPr>
          <w:b/>
          <w:color w:val="auto"/>
        </w:rPr>
        <w:t>Refusal of Applications</w:t>
      </w:r>
      <w:bookmarkEnd w:id="14"/>
    </w:p>
    <w:p w14:paraId="15CD9DCE" w14:textId="6F4AB61B" w:rsidR="00CC0A67" w:rsidRPr="00D606A2" w:rsidRDefault="001F167E" w:rsidP="007F5E76">
      <w:r w:rsidRPr="00D606A2">
        <w:t>The Show Council/Secretary</w:t>
      </w:r>
      <w:r w:rsidR="00CC0A67" w:rsidRPr="00D606A2">
        <w:t xml:space="preserve"> reserves the right </w:t>
      </w:r>
      <w:r w:rsidR="00B055FF" w:rsidRPr="00D606A2">
        <w:t xml:space="preserve">to reject any application for a trade stand and the right to cancel the </w:t>
      </w:r>
      <w:r w:rsidR="00EA4ECA" w:rsidRPr="00D606A2">
        <w:t>Exhibitor’s</w:t>
      </w:r>
      <w:r w:rsidR="00B055FF" w:rsidRPr="00D606A2">
        <w:t xml:space="preserve"> </w:t>
      </w:r>
      <w:r w:rsidRPr="00D606A2">
        <w:t xml:space="preserve">right </w:t>
      </w:r>
      <w:r w:rsidR="00B055FF" w:rsidRPr="00D606A2">
        <w:t xml:space="preserve">to use the trade stand at any time without any reason being given. In the event of refusal or cancellation The </w:t>
      </w:r>
      <w:r w:rsidR="000F1F5E">
        <w:t xml:space="preserve">Cranleigh &amp; South Eastern Agricultural </w:t>
      </w:r>
      <w:r w:rsidR="00EA4ECA" w:rsidRPr="00D606A2">
        <w:t xml:space="preserve">Society </w:t>
      </w:r>
      <w:r w:rsidR="00B055FF" w:rsidRPr="00D606A2">
        <w:t xml:space="preserve">will not enter into correspondence on the subject. </w:t>
      </w:r>
    </w:p>
    <w:p w14:paraId="343E3825" w14:textId="54D077E8" w:rsidR="00B055FF" w:rsidRPr="00D606A2" w:rsidRDefault="0000026A" w:rsidP="007F5E76">
      <w:pPr>
        <w:pStyle w:val="Heading3"/>
        <w:rPr>
          <w:b/>
          <w:color w:val="auto"/>
        </w:rPr>
      </w:pPr>
      <w:bookmarkStart w:id="15" w:name="_Toc66100567"/>
      <w:r w:rsidRPr="00D606A2">
        <w:rPr>
          <w:b/>
          <w:color w:val="auto"/>
        </w:rPr>
        <w:lastRenderedPageBreak/>
        <w:t>1.</w:t>
      </w:r>
      <w:r w:rsidR="003A4CFD">
        <w:rPr>
          <w:b/>
          <w:color w:val="auto"/>
        </w:rPr>
        <w:t>7</w:t>
      </w:r>
      <w:r w:rsidRPr="00D606A2">
        <w:rPr>
          <w:b/>
          <w:color w:val="auto"/>
        </w:rPr>
        <w:t xml:space="preserve"> </w:t>
      </w:r>
      <w:r w:rsidR="00B055FF" w:rsidRPr="00D606A2">
        <w:rPr>
          <w:b/>
          <w:color w:val="auto"/>
        </w:rPr>
        <w:t>Withdrawal or Cancellation by the Exhibitor</w:t>
      </w:r>
      <w:bookmarkEnd w:id="15"/>
    </w:p>
    <w:p w14:paraId="3335B46E" w14:textId="4D2F1F86" w:rsidR="00B055FF" w:rsidRPr="00D606A2" w:rsidRDefault="00B055FF" w:rsidP="007F5E76">
      <w:r w:rsidRPr="00D606A2">
        <w:t>Where the</w:t>
      </w:r>
      <w:r w:rsidR="00EA4ECA" w:rsidRPr="00D606A2">
        <w:t xml:space="preserve"> Exhibitor</w:t>
      </w:r>
      <w:r w:rsidRPr="00D606A2">
        <w:t xml:space="preserve"> withdraws from the Show or cancels their reserved trade stand, the </w:t>
      </w:r>
      <w:r w:rsidR="00EA4ECA" w:rsidRPr="00D606A2">
        <w:t>Exhibitor’s</w:t>
      </w:r>
      <w:r w:rsidRPr="00D606A2">
        <w:t xml:space="preserve"> monies shall be</w:t>
      </w:r>
      <w:r w:rsidR="00256356">
        <w:t xml:space="preserve"> fully</w:t>
      </w:r>
      <w:r w:rsidRPr="00D606A2">
        <w:t xml:space="preserve"> forfeited. The </w:t>
      </w:r>
      <w:r w:rsidR="00EA4ECA" w:rsidRPr="00D606A2">
        <w:t>Society</w:t>
      </w:r>
      <w:r w:rsidRPr="00D606A2">
        <w:t xml:space="preserve"> reserves the right to re-let the trade stand without refund to the </w:t>
      </w:r>
      <w:r w:rsidR="006C3A72" w:rsidRPr="00D606A2">
        <w:t>Exhibitor.</w:t>
      </w:r>
      <w:r w:rsidRPr="00D606A2">
        <w:t xml:space="preserve"> </w:t>
      </w:r>
    </w:p>
    <w:p w14:paraId="5B0BF028" w14:textId="58066D27" w:rsidR="00453DF2" w:rsidRPr="00D606A2" w:rsidRDefault="0000026A" w:rsidP="007F5E76">
      <w:pPr>
        <w:pStyle w:val="Heading3"/>
        <w:rPr>
          <w:b/>
          <w:color w:val="auto"/>
        </w:rPr>
      </w:pPr>
      <w:bookmarkStart w:id="16" w:name="_Toc66100568"/>
      <w:r w:rsidRPr="00D606A2">
        <w:rPr>
          <w:b/>
          <w:color w:val="auto"/>
        </w:rPr>
        <w:t>1.</w:t>
      </w:r>
      <w:r w:rsidR="003A4CFD">
        <w:rPr>
          <w:b/>
          <w:color w:val="auto"/>
        </w:rPr>
        <w:t>8</w:t>
      </w:r>
      <w:r w:rsidRPr="00D606A2">
        <w:rPr>
          <w:b/>
          <w:color w:val="auto"/>
        </w:rPr>
        <w:t xml:space="preserve"> </w:t>
      </w:r>
      <w:r w:rsidR="00D606A2">
        <w:rPr>
          <w:b/>
          <w:color w:val="auto"/>
        </w:rPr>
        <w:t xml:space="preserve">Exhibitor </w:t>
      </w:r>
      <w:r w:rsidR="00453DF2" w:rsidRPr="00D606A2">
        <w:rPr>
          <w:b/>
          <w:color w:val="auto"/>
        </w:rPr>
        <w:t>Details</w:t>
      </w:r>
      <w:bookmarkEnd w:id="16"/>
    </w:p>
    <w:p w14:paraId="46FBD78F" w14:textId="18E1EDAF" w:rsidR="00453DF2" w:rsidRPr="00D606A2" w:rsidRDefault="00453DF2" w:rsidP="007F5E76">
      <w:r w:rsidRPr="00D606A2">
        <w:t xml:space="preserve">The Society reserves the right to publish Exhibitors’ names and addresses in the Show </w:t>
      </w:r>
      <w:r w:rsidR="000F1F5E">
        <w:t>Programme</w:t>
      </w:r>
      <w:r w:rsidRPr="00D606A2">
        <w:t>.</w:t>
      </w:r>
    </w:p>
    <w:p w14:paraId="4FFA4ED2" w14:textId="68354176" w:rsidR="00B055FF" w:rsidRPr="00D606A2" w:rsidRDefault="0000026A" w:rsidP="007F5E76">
      <w:pPr>
        <w:pStyle w:val="Heading3"/>
        <w:rPr>
          <w:b/>
          <w:color w:val="auto"/>
        </w:rPr>
      </w:pPr>
      <w:bookmarkStart w:id="17" w:name="_Toc66100569"/>
      <w:r w:rsidRPr="00D606A2">
        <w:rPr>
          <w:b/>
          <w:color w:val="auto"/>
        </w:rPr>
        <w:t>1.</w:t>
      </w:r>
      <w:r w:rsidR="003A4CFD">
        <w:rPr>
          <w:b/>
          <w:color w:val="auto"/>
        </w:rPr>
        <w:t>9</w:t>
      </w:r>
      <w:r w:rsidRPr="00D606A2">
        <w:rPr>
          <w:b/>
          <w:color w:val="auto"/>
        </w:rPr>
        <w:t xml:space="preserve"> </w:t>
      </w:r>
      <w:r w:rsidR="00B055FF" w:rsidRPr="00D606A2">
        <w:rPr>
          <w:b/>
          <w:color w:val="auto"/>
        </w:rPr>
        <w:t>Sub-Letting</w:t>
      </w:r>
      <w:bookmarkEnd w:id="17"/>
    </w:p>
    <w:p w14:paraId="742F73B8" w14:textId="0CB8403D" w:rsidR="00B055FF" w:rsidRPr="00D606A2" w:rsidRDefault="00B055FF" w:rsidP="007F5E76">
      <w:r w:rsidRPr="00D606A2">
        <w:t xml:space="preserve">The </w:t>
      </w:r>
      <w:r w:rsidR="00EA4ECA" w:rsidRPr="00D606A2">
        <w:t>Exhibitor</w:t>
      </w:r>
      <w:r w:rsidRPr="00D606A2">
        <w:t xml:space="preserve"> shall not sub-let any part of the trade stand</w:t>
      </w:r>
      <w:r w:rsidR="006C3A72" w:rsidRPr="00D606A2">
        <w:t>/display area</w:t>
      </w:r>
      <w:r w:rsidRPr="00D606A2">
        <w:t xml:space="preserve"> or move to an area outside of their allocated plot on the </w:t>
      </w:r>
      <w:r w:rsidR="006C3A72" w:rsidRPr="00D606A2">
        <w:t>S</w:t>
      </w:r>
      <w:r w:rsidRPr="00D606A2">
        <w:t>howground to exhibit.</w:t>
      </w:r>
    </w:p>
    <w:p w14:paraId="6EC25A27" w14:textId="21FE1CCE" w:rsidR="001F167E" w:rsidRPr="00D606A2" w:rsidRDefault="003A4CFD" w:rsidP="003A4CFD">
      <w:pPr>
        <w:pStyle w:val="Heading3"/>
        <w:rPr>
          <w:b/>
          <w:color w:val="auto"/>
        </w:rPr>
      </w:pPr>
      <w:bookmarkStart w:id="18" w:name="_Toc66100570"/>
      <w:r>
        <w:rPr>
          <w:b/>
          <w:color w:val="auto"/>
        </w:rPr>
        <w:t xml:space="preserve">1.10 </w:t>
      </w:r>
      <w:r w:rsidR="001F167E" w:rsidRPr="00D606A2">
        <w:rPr>
          <w:b/>
          <w:color w:val="auto"/>
        </w:rPr>
        <w:t>Observance of Regulations</w:t>
      </w:r>
      <w:bookmarkEnd w:id="18"/>
      <w:r w:rsidR="001F167E" w:rsidRPr="00D606A2">
        <w:rPr>
          <w:b/>
          <w:color w:val="auto"/>
        </w:rPr>
        <w:t xml:space="preserve"> </w:t>
      </w:r>
    </w:p>
    <w:p w14:paraId="3B3BD82A" w14:textId="42CEF313" w:rsidR="001F167E" w:rsidRPr="00D606A2" w:rsidRDefault="001F167E" w:rsidP="007F5E76">
      <w:r w:rsidRPr="00D606A2">
        <w:t xml:space="preserve">Exhibitors must ensure the contents of these Terms &amp; Conditions are distributed to </w:t>
      </w:r>
      <w:r w:rsidR="006C3A72" w:rsidRPr="00D606A2">
        <w:t>s</w:t>
      </w:r>
      <w:r w:rsidRPr="00D606A2">
        <w:t xml:space="preserve">taff, </w:t>
      </w:r>
      <w:r w:rsidR="007F5E76">
        <w:t>sub-</w:t>
      </w:r>
      <w:r w:rsidR="006C3A72" w:rsidRPr="00D606A2">
        <w:t>c</w:t>
      </w:r>
      <w:r w:rsidRPr="00D606A2">
        <w:t xml:space="preserve">ontractors </w:t>
      </w:r>
      <w:r w:rsidR="00256356">
        <w:t xml:space="preserve">or other persons acting on the Exhibitors behalf </w:t>
      </w:r>
      <w:r w:rsidRPr="00D606A2">
        <w:t xml:space="preserve">present on the Showground. </w:t>
      </w:r>
      <w:r w:rsidR="00EA4ECA" w:rsidRPr="00D606A2">
        <w:t>The Secretary/Stewards</w:t>
      </w:r>
      <w:r w:rsidR="006C3A72" w:rsidRPr="00D606A2">
        <w:t>/Show Officials</w:t>
      </w:r>
      <w:r w:rsidRPr="00D606A2">
        <w:t xml:space="preserve"> have authority to remove any article from the Showground or to close the stand of any Exhibitor who does not conform to the Terms &amp; Conditions detailed in this document and if necessary, to expel such Exhibitor and/or his/her representatives from the Showground. </w:t>
      </w:r>
      <w:r w:rsidR="007F5E76">
        <w:t xml:space="preserve">The Society reserves the right to remove any items which cause a breach of these regulations and to place these items in a place for the Exhibitor to collect them and the Society will not be liable for any damage in doing so. By accepting these Terms and Conditions, the Society will assume that all staff, sub-contractors and any other persons acting on the Exhibitors behalf have full knowledge and understanding of this document and agree to comply with these Terms and Conditions. </w:t>
      </w:r>
    </w:p>
    <w:p w14:paraId="45F25EF7" w14:textId="14524B4C" w:rsidR="0000026A" w:rsidRPr="00D606A2" w:rsidRDefault="00426AF9" w:rsidP="0000026A">
      <w:pPr>
        <w:pStyle w:val="Heading1"/>
        <w:numPr>
          <w:ilvl w:val="0"/>
          <w:numId w:val="7"/>
        </w:numPr>
        <w:rPr>
          <w:b/>
          <w:color w:val="auto"/>
        </w:rPr>
      </w:pPr>
      <w:bookmarkStart w:id="19" w:name="_Toc66100571"/>
      <w:r w:rsidRPr="00D606A2">
        <w:rPr>
          <w:b/>
          <w:color w:val="auto"/>
        </w:rPr>
        <w:t xml:space="preserve">Cancellation </w:t>
      </w:r>
      <w:r w:rsidR="004A34AD">
        <w:rPr>
          <w:b/>
          <w:color w:val="auto"/>
        </w:rPr>
        <w:t xml:space="preserve">or Postponement </w:t>
      </w:r>
      <w:r w:rsidRPr="00D606A2">
        <w:rPr>
          <w:b/>
          <w:color w:val="auto"/>
        </w:rPr>
        <w:t xml:space="preserve">by </w:t>
      </w:r>
      <w:r w:rsidR="005D5339" w:rsidRPr="00D606A2">
        <w:rPr>
          <w:b/>
          <w:color w:val="auto"/>
        </w:rPr>
        <w:t>the Society</w:t>
      </w:r>
      <w:r w:rsidRPr="00D606A2">
        <w:rPr>
          <w:b/>
          <w:color w:val="auto"/>
        </w:rPr>
        <w:t>/Force Majeure</w:t>
      </w:r>
      <w:bookmarkEnd w:id="19"/>
    </w:p>
    <w:p w14:paraId="1B283651" w14:textId="1DFD12BF" w:rsidR="005D5339" w:rsidRPr="00D606A2" w:rsidRDefault="005D5339" w:rsidP="005D5339">
      <w:pPr>
        <w:pStyle w:val="Heading3"/>
        <w:rPr>
          <w:b/>
          <w:color w:val="auto"/>
        </w:rPr>
      </w:pPr>
      <w:bookmarkStart w:id="20" w:name="_Toc66100572"/>
      <w:r w:rsidRPr="00D606A2">
        <w:rPr>
          <w:b/>
          <w:color w:val="auto"/>
        </w:rPr>
        <w:t>2.1 Cancellation</w:t>
      </w:r>
      <w:r w:rsidR="004A34AD">
        <w:rPr>
          <w:b/>
          <w:color w:val="auto"/>
        </w:rPr>
        <w:t>/Postponement</w:t>
      </w:r>
      <w:bookmarkEnd w:id="20"/>
    </w:p>
    <w:p w14:paraId="356B6288" w14:textId="4A753D1A" w:rsidR="00426AF9" w:rsidRPr="00D606A2" w:rsidRDefault="00426AF9" w:rsidP="005D5339">
      <w:r w:rsidRPr="00D606A2">
        <w:t xml:space="preserve">If at the absolute discretion of </w:t>
      </w:r>
      <w:r w:rsidR="00EA4ECA" w:rsidRPr="00D606A2">
        <w:t xml:space="preserve">The </w:t>
      </w:r>
      <w:r w:rsidR="000F1F5E">
        <w:t>Cranleigh &amp; South Eastern Agricultural</w:t>
      </w:r>
      <w:r w:rsidR="00EA4ECA" w:rsidRPr="00D606A2">
        <w:t xml:space="preserve"> Society </w:t>
      </w:r>
      <w:r w:rsidRPr="00D606A2">
        <w:t xml:space="preserve">the Showground, in full or in part, becomes unfit or  unavailable for occupancy or it becomes impossible or impractical to hold the Show for reasons beyond the reasonable control of </w:t>
      </w:r>
      <w:r w:rsidR="00EA4ECA" w:rsidRPr="00D606A2">
        <w:t xml:space="preserve">The </w:t>
      </w:r>
      <w:r w:rsidR="000F1F5E">
        <w:t>Cranleigh &amp; South Eastern</w:t>
      </w:r>
      <w:r w:rsidR="00EA4ECA" w:rsidRPr="00D606A2">
        <w:t xml:space="preserve"> Agricultural Society </w:t>
      </w:r>
      <w:r w:rsidRPr="00D606A2">
        <w:t xml:space="preserve">including (without limitation) fire, flood, storm, government </w:t>
      </w:r>
      <w:r w:rsidR="006A4C84">
        <w:t>i</w:t>
      </w:r>
      <w:r w:rsidRPr="00D606A2">
        <w:t xml:space="preserve">ntervention, malicious damage, acts of war, acts of God, strikes, riots, disease or any other cause </w:t>
      </w:r>
      <w:r w:rsidR="00EA4ECA" w:rsidRPr="00D606A2">
        <w:t xml:space="preserve">The </w:t>
      </w:r>
      <w:r w:rsidR="000F1F5E">
        <w:t xml:space="preserve">Cranleigh &amp; South Eastern </w:t>
      </w:r>
      <w:r w:rsidR="00EA4ECA" w:rsidRPr="00D606A2">
        <w:t xml:space="preserve">Agricultural Society </w:t>
      </w:r>
      <w:r w:rsidRPr="00D606A2">
        <w:t>reserves the right (but shall not be obliged to) to cancel</w:t>
      </w:r>
      <w:r w:rsidR="006A4C84">
        <w:t xml:space="preserve"> or postpone</w:t>
      </w:r>
      <w:r w:rsidRPr="00D606A2">
        <w:t xml:space="preserve"> the Show in full or in part. In these circumstances the parties agree and acknowledge that the Show shall not have any liability to the Exhibitor for refunds or additional expenses or charges or to make payment for any other loss or damage suffered by the Exhibitor.</w:t>
      </w:r>
    </w:p>
    <w:p w14:paraId="08FF7DF9" w14:textId="3FB8A414" w:rsidR="00EA4ECA" w:rsidRPr="00D606A2" w:rsidRDefault="00426AF9" w:rsidP="00EA4ECA">
      <w:pPr>
        <w:pStyle w:val="Heading1"/>
        <w:numPr>
          <w:ilvl w:val="0"/>
          <w:numId w:val="7"/>
        </w:numPr>
        <w:rPr>
          <w:b/>
          <w:color w:val="auto"/>
        </w:rPr>
      </w:pPr>
      <w:bookmarkStart w:id="21" w:name="_Toc66100573"/>
      <w:r w:rsidRPr="00D606A2">
        <w:rPr>
          <w:b/>
          <w:color w:val="auto"/>
        </w:rPr>
        <w:t>Liability, Indemnity &amp; Insurance</w:t>
      </w:r>
      <w:bookmarkEnd w:id="21"/>
      <w:r w:rsidRPr="00D606A2">
        <w:rPr>
          <w:b/>
          <w:color w:val="auto"/>
        </w:rPr>
        <w:t xml:space="preserve"> </w:t>
      </w:r>
    </w:p>
    <w:p w14:paraId="72251138" w14:textId="053085C2" w:rsidR="007A73FD" w:rsidRPr="00D606A2" w:rsidRDefault="0000026A" w:rsidP="0000026A">
      <w:pPr>
        <w:pStyle w:val="Heading3"/>
        <w:rPr>
          <w:b/>
          <w:color w:val="auto"/>
        </w:rPr>
      </w:pPr>
      <w:bookmarkStart w:id="22" w:name="_Toc66100574"/>
      <w:r w:rsidRPr="00D606A2">
        <w:rPr>
          <w:b/>
          <w:color w:val="auto"/>
        </w:rPr>
        <w:t xml:space="preserve">3.1 </w:t>
      </w:r>
      <w:r w:rsidR="007A73FD" w:rsidRPr="00D606A2">
        <w:rPr>
          <w:b/>
          <w:color w:val="auto"/>
        </w:rPr>
        <w:t>Disclaimer of Liability</w:t>
      </w:r>
      <w:bookmarkEnd w:id="22"/>
    </w:p>
    <w:p w14:paraId="47783B6F" w14:textId="6710F1CF" w:rsidR="007A73FD" w:rsidRPr="00D606A2" w:rsidRDefault="007A73FD" w:rsidP="007A73FD">
      <w:r w:rsidRPr="00D606A2">
        <w:t xml:space="preserve">Save for death or personal injury caused by the negligence of </w:t>
      </w:r>
      <w:r w:rsidR="00453DF2" w:rsidRPr="00D606A2">
        <w:t xml:space="preserve">The </w:t>
      </w:r>
      <w:r w:rsidR="000F1F5E">
        <w:t>Cranleigh &amp; South Eastern Agricultural</w:t>
      </w:r>
      <w:r w:rsidR="00453DF2" w:rsidRPr="00D606A2">
        <w:t xml:space="preserve"> Society</w:t>
      </w:r>
      <w:r w:rsidRPr="00D606A2">
        <w:t xml:space="preserve">, its servants or agents, </w:t>
      </w:r>
      <w:r w:rsidR="00825EC2" w:rsidRPr="00D606A2">
        <w:t xml:space="preserve">The </w:t>
      </w:r>
      <w:r w:rsidR="000F1F5E">
        <w:t>Cranleigh &amp; South Eastern Agricultural</w:t>
      </w:r>
      <w:r w:rsidR="00825EC2" w:rsidRPr="00D606A2">
        <w:t xml:space="preserve"> Society</w:t>
      </w:r>
      <w:r w:rsidRPr="00D606A2">
        <w:t xml:space="preserve"> will not be responsible for death, injury, disease or damage or loss caused to any Exhibitor or to his</w:t>
      </w:r>
      <w:r w:rsidR="00825EC2" w:rsidRPr="00D606A2">
        <w:t>/her</w:t>
      </w:r>
      <w:r w:rsidRPr="00D606A2">
        <w:t xml:space="preserve"> property or servant or Show Staff or agent or to any Exhibit of whatever  nature exhibited at the Show by the  said Exhibitor from whatever cause such death, injury, disease, damage or  loss arises whether  before, during or after the Show.</w:t>
      </w:r>
    </w:p>
    <w:p w14:paraId="6A8CFA12" w14:textId="3FB9781F" w:rsidR="007A73FD" w:rsidRPr="00D606A2" w:rsidRDefault="0000026A" w:rsidP="0000026A">
      <w:pPr>
        <w:pStyle w:val="Heading3"/>
        <w:rPr>
          <w:b/>
          <w:color w:val="auto"/>
        </w:rPr>
      </w:pPr>
      <w:bookmarkStart w:id="23" w:name="_Toc66100575"/>
      <w:r w:rsidRPr="00D606A2">
        <w:rPr>
          <w:b/>
          <w:color w:val="auto"/>
        </w:rPr>
        <w:t xml:space="preserve">3.2 </w:t>
      </w:r>
      <w:r w:rsidR="007A73FD" w:rsidRPr="00D606A2">
        <w:rPr>
          <w:b/>
          <w:color w:val="auto"/>
        </w:rPr>
        <w:t>Indemnity by the Exhibitor</w:t>
      </w:r>
      <w:bookmarkEnd w:id="23"/>
    </w:p>
    <w:p w14:paraId="0376D13A" w14:textId="3B2F7D16" w:rsidR="007A73FD" w:rsidRPr="00D606A2" w:rsidRDefault="007A73FD" w:rsidP="007A73FD">
      <w:r w:rsidRPr="00D606A2">
        <w:t xml:space="preserve">The Exhibitor will indemnify the Show for all claims arising out of the Exhibit and the Exhibitor's staff and invitees conduct at the </w:t>
      </w:r>
      <w:r w:rsidR="006C3A72" w:rsidRPr="00D606A2">
        <w:t>t</w:t>
      </w:r>
      <w:r w:rsidRPr="00D606A2">
        <w:t xml:space="preserve">rade </w:t>
      </w:r>
      <w:r w:rsidR="006C3A72" w:rsidRPr="00D606A2">
        <w:t>s</w:t>
      </w:r>
      <w:r w:rsidRPr="00D606A2">
        <w:t>tand</w:t>
      </w:r>
      <w:r w:rsidR="006C3A72" w:rsidRPr="00D606A2">
        <w:t>/exhibition area</w:t>
      </w:r>
      <w:r w:rsidRPr="00D606A2">
        <w:t xml:space="preserve"> and against all claims, demands, </w:t>
      </w:r>
      <w:r w:rsidRPr="00D606A2">
        <w:lastRenderedPageBreak/>
        <w:t xml:space="preserve">proceedings, costs or expenses whatsoever in any way relating to or arising out of use of the </w:t>
      </w:r>
      <w:r w:rsidR="009F03E0" w:rsidRPr="00D606A2">
        <w:t>t</w:t>
      </w:r>
      <w:r w:rsidRPr="00D606A2">
        <w:t xml:space="preserve">rade </w:t>
      </w:r>
      <w:r w:rsidR="009F03E0" w:rsidRPr="00D606A2">
        <w:t>s</w:t>
      </w:r>
      <w:r w:rsidRPr="00D606A2">
        <w:t>tand/</w:t>
      </w:r>
      <w:r w:rsidR="009F03E0" w:rsidRPr="00D606A2">
        <w:t>e</w:t>
      </w:r>
      <w:r w:rsidR="00107569" w:rsidRPr="00D606A2">
        <w:t>xhibition</w:t>
      </w:r>
      <w:r w:rsidRPr="00D606A2">
        <w:t xml:space="preserve"> </w:t>
      </w:r>
      <w:r w:rsidR="009F03E0" w:rsidRPr="00D606A2">
        <w:t>a</w:t>
      </w:r>
      <w:r w:rsidRPr="00D606A2">
        <w:t xml:space="preserve">rea by the Exhibitor. </w:t>
      </w:r>
    </w:p>
    <w:p w14:paraId="53B1B4F5" w14:textId="6FB56AC5" w:rsidR="007A73FD" w:rsidRPr="00D606A2" w:rsidRDefault="007A73FD" w:rsidP="007A73FD">
      <w:r w:rsidRPr="00D606A2">
        <w:t xml:space="preserve">The Exhibitor will </w:t>
      </w:r>
      <w:r w:rsidR="00453DF2" w:rsidRPr="00D606A2">
        <w:t>indemnify</w:t>
      </w:r>
      <w:r w:rsidRPr="00D606A2">
        <w:t xml:space="preserve"> the Show for any claims which may at any time be made against The </w:t>
      </w:r>
      <w:r w:rsidR="000F1F5E">
        <w:t>Cranleigh &amp; South Eastern Agricultural</w:t>
      </w:r>
      <w:r w:rsidRPr="00D606A2">
        <w:t xml:space="preserve"> Society in relation to the </w:t>
      </w:r>
      <w:r w:rsidR="0048560E" w:rsidRPr="00D606A2">
        <w:t>t</w:t>
      </w:r>
      <w:r w:rsidRPr="00D606A2">
        <w:t xml:space="preserve">rade </w:t>
      </w:r>
      <w:r w:rsidR="0048560E" w:rsidRPr="00D606A2">
        <w:t>s</w:t>
      </w:r>
      <w:r w:rsidRPr="00D606A2">
        <w:t>tand/</w:t>
      </w:r>
      <w:r w:rsidR="0048560E" w:rsidRPr="00D606A2">
        <w:t>e</w:t>
      </w:r>
      <w:r w:rsidRPr="00D606A2">
        <w:t xml:space="preserve">xhibition </w:t>
      </w:r>
      <w:r w:rsidR="0048560E" w:rsidRPr="00D606A2">
        <w:t>a</w:t>
      </w:r>
      <w:r w:rsidRPr="00D606A2">
        <w:t>rea, including any claim made by the Exhibitors Employees</w:t>
      </w:r>
      <w:r w:rsidR="00256356">
        <w:t xml:space="preserve"> and invitees</w:t>
      </w:r>
      <w:r w:rsidRPr="00D606A2">
        <w:t xml:space="preserve">, arising wholly or in part from any act or omission of the Exhibitor. </w:t>
      </w:r>
    </w:p>
    <w:p w14:paraId="3DCAF566" w14:textId="2788433E" w:rsidR="007A73FD" w:rsidRPr="00D606A2" w:rsidRDefault="0000026A" w:rsidP="0000026A">
      <w:pPr>
        <w:pStyle w:val="Heading3"/>
        <w:rPr>
          <w:b/>
          <w:color w:val="auto"/>
        </w:rPr>
      </w:pPr>
      <w:bookmarkStart w:id="24" w:name="_Toc66100576"/>
      <w:r w:rsidRPr="00D606A2">
        <w:rPr>
          <w:b/>
          <w:color w:val="auto"/>
        </w:rPr>
        <w:t xml:space="preserve">3.3 </w:t>
      </w:r>
      <w:r w:rsidR="007A73FD" w:rsidRPr="00D606A2">
        <w:rPr>
          <w:b/>
          <w:color w:val="auto"/>
        </w:rPr>
        <w:t>Insurance</w:t>
      </w:r>
      <w:bookmarkEnd w:id="24"/>
      <w:r w:rsidR="007A73FD" w:rsidRPr="00D606A2">
        <w:rPr>
          <w:b/>
          <w:color w:val="auto"/>
        </w:rPr>
        <w:t xml:space="preserve"> </w:t>
      </w:r>
    </w:p>
    <w:p w14:paraId="489473EC" w14:textId="59009F71" w:rsidR="007A73FD" w:rsidRPr="00D606A2" w:rsidRDefault="007A73FD" w:rsidP="007A73FD">
      <w:r w:rsidRPr="00D606A2">
        <w:t>The Exhibitor must full</w:t>
      </w:r>
      <w:r w:rsidR="00825EC2" w:rsidRPr="00D606A2">
        <w:t>y</w:t>
      </w:r>
      <w:r w:rsidRPr="00D606A2">
        <w:t xml:space="preserve"> insure the Exhibit </w:t>
      </w:r>
      <w:r w:rsidR="00256356">
        <w:t xml:space="preserve">(including stock if any) </w:t>
      </w:r>
      <w:r w:rsidRPr="00D606A2">
        <w:t xml:space="preserve">at the </w:t>
      </w:r>
      <w:r w:rsidR="006C3A72" w:rsidRPr="00D606A2">
        <w:t>t</w:t>
      </w:r>
      <w:r w:rsidRPr="00D606A2">
        <w:t xml:space="preserve">rade </w:t>
      </w:r>
      <w:r w:rsidR="006C3A72" w:rsidRPr="00D606A2">
        <w:t>s</w:t>
      </w:r>
      <w:r w:rsidRPr="00D606A2">
        <w:t>tand</w:t>
      </w:r>
      <w:r w:rsidR="00107569" w:rsidRPr="00D606A2">
        <w:t>/</w:t>
      </w:r>
      <w:r w:rsidR="006C3A72" w:rsidRPr="00D606A2">
        <w:t>e</w:t>
      </w:r>
      <w:r w:rsidR="00107569" w:rsidRPr="00D606A2">
        <w:t xml:space="preserve">xhibition </w:t>
      </w:r>
      <w:r w:rsidR="006C3A72" w:rsidRPr="00D606A2">
        <w:t>a</w:t>
      </w:r>
      <w:r w:rsidR="00107569" w:rsidRPr="00D606A2">
        <w:t>rea</w:t>
      </w:r>
      <w:r w:rsidRPr="00D606A2">
        <w:t xml:space="preserve"> at the Showground and the Exhibitor’s fixtures and fittings. The Exhibitor must take out adequate third-party insurance in respect of the Exhibitor's use and possession of the </w:t>
      </w:r>
      <w:r w:rsidR="006C3A72" w:rsidRPr="00D606A2">
        <w:t xml:space="preserve">trade stand/exhibition area. </w:t>
      </w:r>
    </w:p>
    <w:p w14:paraId="78A5564B" w14:textId="12D1CADC" w:rsidR="007A73FD" w:rsidRPr="000F1F5E" w:rsidRDefault="007A73FD" w:rsidP="00426AF9">
      <w:pPr>
        <w:rPr>
          <w:b/>
          <w:bCs/>
        </w:rPr>
      </w:pPr>
      <w:r w:rsidRPr="000F1F5E">
        <w:rPr>
          <w:b/>
          <w:bCs/>
        </w:rPr>
        <w:t xml:space="preserve">It is a requirement that all </w:t>
      </w:r>
      <w:r w:rsidR="00453DF2" w:rsidRPr="000F1F5E">
        <w:rPr>
          <w:b/>
          <w:bCs/>
        </w:rPr>
        <w:t xml:space="preserve">Exhibitors </w:t>
      </w:r>
      <w:r w:rsidRPr="000F1F5E">
        <w:rPr>
          <w:b/>
          <w:bCs/>
        </w:rPr>
        <w:t xml:space="preserve">have their own insurance. </w:t>
      </w:r>
      <w:r w:rsidR="00107569" w:rsidRPr="000F1F5E">
        <w:rPr>
          <w:b/>
          <w:bCs/>
        </w:rPr>
        <w:t>If</w:t>
      </w:r>
      <w:r w:rsidRPr="000F1F5E">
        <w:rPr>
          <w:b/>
          <w:bCs/>
        </w:rPr>
        <w:t xml:space="preserve"> the Exhibitor fails to do this, he/she will not be allowed to participate in the Show nor will be entitled to a refund. </w:t>
      </w:r>
      <w:r w:rsidR="00825EC2" w:rsidRPr="000F1F5E">
        <w:rPr>
          <w:b/>
          <w:bCs/>
        </w:rPr>
        <w:t>Evidence of insurance must be available</w:t>
      </w:r>
      <w:r w:rsidR="00453DF2" w:rsidRPr="000F1F5E">
        <w:rPr>
          <w:b/>
          <w:bCs/>
        </w:rPr>
        <w:t xml:space="preserve"> on the Showground throughout the duration of setup, show day and </w:t>
      </w:r>
      <w:r w:rsidR="00107569" w:rsidRPr="000F1F5E">
        <w:rPr>
          <w:b/>
          <w:bCs/>
        </w:rPr>
        <w:t xml:space="preserve">the </w:t>
      </w:r>
      <w:r w:rsidR="00453DF2" w:rsidRPr="000F1F5E">
        <w:rPr>
          <w:b/>
          <w:bCs/>
        </w:rPr>
        <w:t>break down</w:t>
      </w:r>
      <w:r w:rsidR="00107569" w:rsidRPr="000F1F5E">
        <w:rPr>
          <w:b/>
          <w:bCs/>
        </w:rPr>
        <w:t xml:space="preserve"> period</w:t>
      </w:r>
      <w:r w:rsidR="00453DF2" w:rsidRPr="000F1F5E">
        <w:rPr>
          <w:b/>
          <w:bCs/>
        </w:rPr>
        <w:t xml:space="preserve">. </w:t>
      </w:r>
    </w:p>
    <w:p w14:paraId="2451B76F" w14:textId="28524E4F" w:rsidR="00B76DFA" w:rsidRPr="00D606A2" w:rsidRDefault="003718EC" w:rsidP="00B76DFA">
      <w:pPr>
        <w:pStyle w:val="Heading1"/>
        <w:numPr>
          <w:ilvl w:val="0"/>
          <w:numId w:val="7"/>
        </w:numPr>
        <w:rPr>
          <w:b/>
          <w:color w:val="auto"/>
        </w:rPr>
      </w:pPr>
      <w:bookmarkStart w:id="25" w:name="_Toc66100577"/>
      <w:r w:rsidRPr="00D606A2">
        <w:rPr>
          <w:b/>
          <w:color w:val="auto"/>
        </w:rPr>
        <w:t>Showground Passes &amp; Access</w:t>
      </w:r>
      <w:bookmarkEnd w:id="25"/>
      <w:r w:rsidRPr="00D606A2">
        <w:rPr>
          <w:b/>
          <w:color w:val="auto"/>
        </w:rPr>
        <w:t xml:space="preserve"> </w:t>
      </w:r>
      <w:r w:rsidR="00B055FF" w:rsidRPr="00D606A2">
        <w:rPr>
          <w:b/>
          <w:color w:val="auto"/>
        </w:rPr>
        <w:t xml:space="preserve"> </w:t>
      </w:r>
    </w:p>
    <w:p w14:paraId="7B2F0600" w14:textId="3B62B014" w:rsidR="00B76DFA" w:rsidRPr="00D606A2" w:rsidRDefault="0000026A" w:rsidP="0000026A">
      <w:pPr>
        <w:pStyle w:val="Heading3"/>
        <w:rPr>
          <w:b/>
          <w:color w:val="auto"/>
        </w:rPr>
      </w:pPr>
      <w:bookmarkStart w:id="26" w:name="_Toc66100578"/>
      <w:r w:rsidRPr="00D606A2">
        <w:rPr>
          <w:b/>
          <w:color w:val="auto"/>
        </w:rPr>
        <w:t xml:space="preserve">4.1 </w:t>
      </w:r>
      <w:r w:rsidR="000E231B" w:rsidRPr="00D606A2">
        <w:rPr>
          <w:b/>
          <w:color w:val="auto"/>
        </w:rPr>
        <w:t xml:space="preserve">Exhibitor </w:t>
      </w:r>
      <w:r w:rsidR="00B76DFA" w:rsidRPr="00D606A2">
        <w:rPr>
          <w:b/>
          <w:color w:val="auto"/>
        </w:rPr>
        <w:t>Passes</w:t>
      </w:r>
      <w:bookmarkEnd w:id="26"/>
      <w:r w:rsidR="000E231B" w:rsidRPr="00D606A2">
        <w:rPr>
          <w:b/>
          <w:color w:val="auto"/>
        </w:rPr>
        <w:t xml:space="preserve"> </w:t>
      </w:r>
      <w:r w:rsidR="00B76DFA" w:rsidRPr="00D606A2">
        <w:rPr>
          <w:b/>
          <w:color w:val="auto"/>
        </w:rPr>
        <w:t xml:space="preserve"> </w:t>
      </w:r>
    </w:p>
    <w:p w14:paraId="56B9A18B" w14:textId="70C32948" w:rsidR="009A60FB" w:rsidRPr="00D606A2" w:rsidRDefault="000E231B" w:rsidP="003718EC">
      <w:r w:rsidRPr="00D606A2">
        <w:t>Exhibitor</w:t>
      </w:r>
      <w:r w:rsidR="009A60FB" w:rsidRPr="00D606A2">
        <w:t xml:space="preserve"> </w:t>
      </w:r>
      <w:r w:rsidR="00291DBA">
        <w:t>tickets</w:t>
      </w:r>
      <w:r w:rsidR="009A60FB" w:rsidRPr="00D606A2">
        <w:t xml:space="preserve"> will be allocated as per the relevant application form, for the sole use of the </w:t>
      </w:r>
      <w:r w:rsidR="00107569" w:rsidRPr="00D606A2">
        <w:t xml:space="preserve">Exhibitor </w:t>
      </w:r>
      <w:r w:rsidR="009A60FB" w:rsidRPr="00D606A2">
        <w:t xml:space="preserve">and their staff and are only required to be used on </w:t>
      </w:r>
      <w:r w:rsidR="00107569" w:rsidRPr="00D606A2">
        <w:t>Show day</w:t>
      </w:r>
      <w:r w:rsidR="009A60FB" w:rsidRPr="00D606A2">
        <w:t xml:space="preserve">. </w:t>
      </w:r>
      <w:r w:rsidR="00291DBA">
        <w:t>Tickets</w:t>
      </w:r>
      <w:r w:rsidR="00107569" w:rsidRPr="00D606A2">
        <w:t xml:space="preserve"> are not required for the setup and breakdown periods. </w:t>
      </w:r>
    </w:p>
    <w:p w14:paraId="54975CF0" w14:textId="6CAC3FEF" w:rsidR="00B76DFA" w:rsidRPr="00D606A2" w:rsidRDefault="0000026A" w:rsidP="0000026A">
      <w:pPr>
        <w:pStyle w:val="Heading3"/>
        <w:rPr>
          <w:b/>
          <w:color w:val="auto"/>
        </w:rPr>
      </w:pPr>
      <w:bookmarkStart w:id="27" w:name="_Toc66100579"/>
      <w:r w:rsidRPr="00D606A2">
        <w:rPr>
          <w:b/>
          <w:color w:val="auto"/>
        </w:rPr>
        <w:t xml:space="preserve">4.2 </w:t>
      </w:r>
      <w:r w:rsidR="00B76DFA" w:rsidRPr="00D606A2">
        <w:rPr>
          <w:b/>
          <w:color w:val="auto"/>
        </w:rPr>
        <w:t>Additional Passes</w:t>
      </w:r>
      <w:bookmarkEnd w:id="27"/>
    </w:p>
    <w:p w14:paraId="5301D0B9" w14:textId="65C566DB" w:rsidR="00B76DFA" w:rsidRPr="00D606A2" w:rsidRDefault="00B76DFA" w:rsidP="003718EC">
      <w:r w:rsidRPr="00D606A2">
        <w:t xml:space="preserve">Additional </w:t>
      </w:r>
      <w:r w:rsidR="00291DBA">
        <w:t>tickets</w:t>
      </w:r>
      <w:r w:rsidRPr="00D606A2">
        <w:t xml:space="preserve"> can be purchased in advance from The Show Office. Any </w:t>
      </w:r>
      <w:r w:rsidR="00107569" w:rsidRPr="00D606A2">
        <w:t>Exhibitor</w:t>
      </w:r>
      <w:r w:rsidRPr="00D606A2">
        <w:t xml:space="preserve"> and/or staff </w:t>
      </w:r>
      <w:r w:rsidR="00107569" w:rsidRPr="00D606A2">
        <w:t xml:space="preserve">not in possession of </w:t>
      </w:r>
      <w:r w:rsidRPr="00D606A2">
        <w:t xml:space="preserve">advance </w:t>
      </w:r>
      <w:r w:rsidR="00291DBA">
        <w:t>tickets</w:t>
      </w:r>
      <w:r w:rsidRPr="00D606A2">
        <w:t xml:space="preserve"> will be required to pay the full ticket price at the gate to enter the Showground. </w:t>
      </w:r>
      <w:r w:rsidR="00107569" w:rsidRPr="00D606A2">
        <w:t xml:space="preserve">No refunds will be given for this. </w:t>
      </w:r>
    </w:p>
    <w:p w14:paraId="2DB094D4" w14:textId="11235A3F" w:rsidR="009A60FB" w:rsidRPr="00D606A2" w:rsidRDefault="00E57B53" w:rsidP="00E57B53">
      <w:pPr>
        <w:pStyle w:val="Heading3"/>
        <w:rPr>
          <w:b/>
          <w:color w:val="auto"/>
        </w:rPr>
      </w:pPr>
      <w:bookmarkStart w:id="28" w:name="_Toc66100580"/>
      <w:r w:rsidRPr="00D606A2">
        <w:rPr>
          <w:b/>
          <w:color w:val="auto"/>
        </w:rPr>
        <w:t>4.3 Showground Access</w:t>
      </w:r>
      <w:bookmarkEnd w:id="28"/>
      <w:r w:rsidRPr="00D606A2">
        <w:rPr>
          <w:b/>
          <w:color w:val="auto"/>
        </w:rPr>
        <w:t xml:space="preserve"> </w:t>
      </w:r>
      <w:r w:rsidR="009A60FB" w:rsidRPr="00D606A2">
        <w:rPr>
          <w:b/>
          <w:color w:val="auto"/>
        </w:rPr>
        <w:t xml:space="preserve"> </w:t>
      </w:r>
    </w:p>
    <w:p w14:paraId="745DB1C8" w14:textId="0A8091FC" w:rsidR="009A60FB" w:rsidRPr="00D606A2" w:rsidRDefault="00E57B53" w:rsidP="003718EC">
      <w:r w:rsidRPr="00D606A2">
        <w:t>Exhibitors</w:t>
      </w:r>
      <w:r w:rsidR="009A60FB" w:rsidRPr="00D606A2">
        <w:t xml:space="preserve"> may </w:t>
      </w:r>
      <w:r w:rsidR="00D85928" w:rsidRPr="00D606A2">
        <w:t xml:space="preserve">have </w:t>
      </w:r>
      <w:r w:rsidR="009A60FB" w:rsidRPr="00D606A2">
        <w:t>access</w:t>
      </w:r>
      <w:r w:rsidR="00D85928" w:rsidRPr="00D606A2">
        <w:t xml:space="preserve"> to</w:t>
      </w:r>
      <w:r w:rsidR="009A60FB" w:rsidRPr="00D606A2">
        <w:t xml:space="preserve"> the Showground during the following dates</w:t>
      </w:r>
      <w:r w:rsidR="00D85928" w:rsidRPr="00D606A2">
        <w:t xml:space="preserve"> and times</w:t>
      </w:r>
      <w:r w:rsidR="009A60FB" w:rsidRPr="00D606A2">
        <w:t>:</w:t>
      </w:r>
    </w:p>
    <w:p w14:paraId="44F05B36" w14:textId="28329CED" w:rsidR="009A60FB" w:rsidRPr="00C43686" w:rsidRDefault="009A60FB" w:rsidP="00D606A2">
      <w:pPr>
        <w:pStyle w:val="ListParagraph"/>
        <w:numPr>
          <w:ilvl w:val="0"/>
          <w:numId w:val="11"/>
        </w:numPr>
      </w:pPr>
      <w:r w:rsidRPr="00C43686">
        <w:t>Thursday</w:t>
      </w:r>
      <w:r w:rsidR="00D85928" w:rsidRPr="00C43686">
        <w:t xml:space="preserve"> </w:t>
      </w:r>
      <w:r w:rsidR="00291DBA">
        <w:t>1</w:t>
      </w:r>
      <w:r w:rsidR="00761E02">
        <w:t>1</w:t>
      </w:r>
      <w:r w:rsidR="00291DBA">
        <w:t>th</w:t>
      </w:r>
      <w:r w:rsidR="00A21131">
        <w:t xml:space="preserve"> </w:t>
      </w:r>
      <w:r w:rsidR="00291DBA">
        <w:t>July</w:t>
      </w:r>
      <w:r w:rsidR="00A21131">
        <w:t xml:space="preserve"> </w:t>
      </w:r>
      <w:r w:rsidR="00C13650">
        <w:t>9am – 5pm</w:t>
      </w:r>
    </w:p>
    <w:p w14:paraId="5CD37B95" w14:textId="1FCBFC0B" w:rsidR="009A60FB" w:rsidRPr="00C43686" w:rsidRDefault="009A60FB" w:rsidP="00D606A2">
      <w:pPr>
        <w:pStyle w:val="ListParagraph"/>
        <w:numPr>
          <w:ilvl w:val="0"/>
          <w:numId w:val="11"/>
        </w:numPr>
      </w:pPr>
      <w:r w:rsidRPr="00C43686">
        <w:t>Friday</w:t>
      </w:r>
      <w:r w:rsidR="00D85928" w:rsidRPr="00C43686">
        <w:t xml:space="preserve"> </w:t>
      </w:r>
      <w:r w:rsidR="00291DBA">
        <w:t>1</w:t>
      </w:r>
      <w:r w:rsidR="00761E02">
        <w:t>2</w:t>
      </w:r>
      <w:r w:rsidR="00291DBA" w:rsidRPr="00291DBA">
        <w:rPr>
          <w:vertAlign w:val="superscript"/>
        </w:rPr>
        <w:t>th</w:t>
      </w:r>
      <w:r w:rsidR="00291DBA">
        <w:t xml:space="preserve"> </w:t>
      </w:r>
      <w:proofErr w:type="gramStart"/>
      <w:r w:rsidR="00291DBA">
        <w:t>July</w:t>
      </w:r>
      <w:r w:rsidR="00C13650">
        <w:t xml:space="preserve">  9</w:t>
      </w:r>
      <w:proofErr w:type="gramEnd"/>
      <w:r w:rsidR="00C13650">
        <w:t xml:space="preserve">am – 5pm </w:t>
      </w:r>
    </w:p>
    <w:p w14:paraId="3C729840" w14:textId="045B8E3C" w:rsidR="009A60FB" w:rsidRPr="00C43686" w:rsidRDefault="009A60FB" w:rsidP="00D606A2">
      <w:pPr>
        <w:pStyle w:val="ListParagraph"/>
        <w:numPr>
          <w:ilvl w:val="0"/>
          <w:numId w:val="11"/>
        </w:numPr>
      </w:pPr>
      <w:r w:rsidRPr="00C43686">
        <w:t xml:space="preserve">Saturday </w:t>
      </w:r>
      <w:r w:rsidR="00291DBA">
        <w:t>1</w:t>
      </w:r>
      <w:r w:rsidR="00761E02">
        <w:t>3</w:t>
      </w:r>
      <w:r w:rsidR="00A21131" w:rsidRPr="00A21131">
        <w:rPr>
          <w:vertAlign w:val="superscript"/>
        </w:rPr>
        <w:t>th</w:t>
      </w:r>
      <w:r w:rsidR="00A21131">
        <w:t xml:space="preserve"> </w:t>
      </w:r>
      <w:r w:rsidR="00291DBA">
        <w:t>July</w:t>
      </w:r>
      <w:r w:rsidR="00C13650">
        <w:t xml:space="preserve"> 8.30 </w:t>
      </w:r>
      <w:proofErr w:type="gramStart"/>
      <w:r w:rsidR="00C13650">
        <w:t xml:space="preserve">am </w:t>
      </w:r>
      <w:r w:rsidR="00D85928" w:rsidRPr="00C43686">
        <w:t xml:space="preserve"> –</w:t>
      </w:r>
      <w:proofErr w:type="gramEnd"/>
      <w:r w:rsidR="00D85928" w:rsidRPr="00C43686">
        <w:t xml:space="preserve"> 10pm </w:t>
      </w:r>
    </w:p>
    <w:p w14:paraId="6F666CAA" w14:textId="446B4AFD" w:rsidR="00B76DFA" w:rsidRPr="00C43686" w:rsidRDefault="009A60FB" w:rsidP="00D606A2">
      <w:pPr>
        <w:pStyle w:val="ListParagraph"/>
        <w:numPr>
          <w:ilvl w:val="0"/>
          <w:numId w:val="11"/>
        </w:numPr>
      </w:pPr>
      <w:r w:rsidRPr="00C43686">
        <w:t xml:space="preserve">Sunday </w:t>
      </w:r>
      <w:r w:rsidR="00291DBA">
        <w:t>1</w:t>
      </w:r>
      <w:r w:rsidR="00761E02">
        <w:t>4</w:t>
      </w:r>
      <w:r w:rsidR="00A21131" w:rsidRPr="00A21131">
        <w:rPr>
          <w:vertAlign w:val="superscript"/>
        </w:rPr>
        <w:t>th</w:t>
      </w:r>
      <w:r w:rsidR="00A21131">
        <w:t xml:space="preserve"> </w:t>
      </w:r>
      <w:r w:rsidR="00291DBA">
        <w:t>July</w:t>
      </w:r>
      <w:r w:rsidR="00C13650">
        <w:t xml:space="preserve"> 5am – 10pm </w:t>
      </w:r>
      <w:r w:rsidR="00D85928" w:rsidRPr="00C43686">
        <w:t xml:space="preserve"> </w:t>
      </w:r>
    </w:p>
    <w:p w14:paraId="78D21FA9" w14:textId="29BEE4AC" w:rsidR="009A60FB" w:rsidRPr="00C43686" w:rsidRDefault="00C13650" w:rsidP="00D606A2">
      <w:pPr>
        <w:pStyle w:val="ListParagraph"/>
        <w:numPr>
          <w:ilvl w:val="0"/>
          <w:numId w:val="11"/>
        </w:numPr>
      </w:pPr>
      <w:r>
        <w:t xml:space="preserve">Monday </w:t>
      </w:r>
      <w:r w:rsidR="00291DBA">
        <w:t>1</w:t>
      </w:r>
      <w:r w:rsidR="00761E02">
        <w:t>5</w:t>
      </w:r>
      <w:r w:rsidR="00A21131" w:rsidRPr="00A21131">
        <w:rPr>
          <w:vertAlign w:val="superscript"/>
        </w:rPr>
        <w:t>th</w:t>
      </w:r>
      <w:r w:rsidR="00A21131">
        <w:t xml:space="preserve"> </w:t>
      </w:r>
      <w:r w:rsidR="00291DBA">
        <w:t>July</w:t>
      </w:r>
      <w:r>
        <w:t xml:space="preserve"> 9am – 4pm</w:t>
      </w:r>
    </w:p>
    <w:p w14:paraId="1707D7CF" w14:textId="1FA77DBF" w:rsidR="009A60FB" w:rsidRPr="00D606A2" w:rsidRDefault="0000026A" w:rsidP="0000026A">
      <w:pPr>
        <w:pStyle w:val="Heading3"/>
        <w:rPr>
          <w:b/>
          <w:color w:val="auto"/>
        </w:rPr>
      </w:pPr>
      <w:bookmarkStart w:id="29" w:name="_Toc66100581"/>
      <w:r w:rsidRPr="00D606A2">
        <w:rPr>
          <w:b/>
          <w:color w:val="auto"/>
        </w:rPr>
        <w:t>4.</w:t>
      </w:r>
      <w:r w:rsidR="00E57B53" w:rsidRPr="00D606A2">
        <w:rPr>
          <w:b/>
          <w:color w:val="auto"/>
        </w:rPr>
        <w:t>4</w:t>
      </w:r>
      <w:r w:rsidRPr="00D606A2">
        <w:rPr>
          <w:b/>
          <w:color w:val="auto"/>
        </w:rPr>
        <w:t xml:space="preserve"> </w:t>
      </w:r>
      <w:r w:rsidR="00B76DFA" w:rsidRPr="00D606A2">
        <w:rPr>
          <w:b/>
          <w:color w:val="auto"/>
        </w:rPr>
        <w:t>Vehicle</w:t>
      </w:r>
      <w:r w:rsidR="000E231B" w:rsidRPr="00D606A2">
        <w:rPr>
          <w:b/>
          <w:color w:val="auto"/>
        </w:rPr>
        <w:t xml:space="preserve"> Access</w:t>
      </w:r>
      <w:bookmarkEnd w:id="29"/>
      <w:r w:rsidR="000E231B" w:rsidRPr="00D606A2">
        <w:rPr>
          <w:b/>
          <w:color w:val="auto"/>
        </w:rPr>
        <w:t xml:space="preserve"> </w:t>
      </w:r>
    </w:p>
    <w:p w14:paraId="16608389" w14:textId="2B3CFA61" w:rsidR="00B76DFA" w:rsidRPr="00D606A2" w:rsidRDefault="000E231B" w:rsidP="003718EC">
      <w:r w:rsidRPr="00D606A2">
        <w:t xml:space="preserve">Vehicles will be allocated </w:t>
      </w:r>
      <w:r w:rsidR="00C13650">
        <w:t>vehicle entry</w:t>
      </w:r>
      <w:r w:rsidRPr="00D606A2">
        <w:t xml:space="preserve"> passes as per the relevant application form. Additional passes can be </w:t>
      </w:r>
      <w:r w:rsidR="00C13650">
        <w:t>purchased</w:t>
      </w:r>
      <w:r w:rsidRPr="00D606A2">
        <w:t xml:space="preserve"> from the</w:t>
      </w:r>
      <w:r w:rsidR="00107569" w:rsidRPr="00D606A2">
        <w:t xml:space="preserve"> Secretary</w:t>
      </w:r>
      <w:r w:rsidRPr="00D606A2">
        <w:t xml:space="preserve">. </w:t>
      </w:r>
      <w:r w:rsidR="00E475DB" w:rsidRPr="00D606A2">
        <w:t>Vehicle passes are required on show day only</w:t>
      </w:r>
      <w:r w:rsidR="005A2BAF" w:rsidRPr="00D606A2">
        <w:t xml:space="preserve"> and Exhibitors should ensure </w:t>
      </w:r>
      <w:r w:rsidR="00256356">
        <w:t>passes</w:t>
      </w:r>
      <w:r w:rsidR="005A2BAF" w:rsidRPr="00D606A2">
        <w:t xml:space="preserve"> are visible when they enter the Show site</w:t>
      </w:r>
      <w:r w:rsidR="00E475DB" w:rsidRPr="00D606A2">
        <w:t xml:space="preserve">. </w:t>
      </w:r>
      <w:r w:rsidR="00B76DFA" w:rsidRPr="00D606A2">
        <w:t xml:space="preserve">There is a traffic plan in force during show day and all Exhibitors must follow directions from signs and Stewards/ Show Officials. There is a 5mph maximum speed limit in force across the show site, including car parks. </w:t>
      </w:r>
      <w:r w:rsidR="00A44F9E" w:rsidRPr="00D606A2">
        <w:t>Vehicles should use dipped headlights if require</w:t>
      </w:r>
      <w:r w:rsidR="00107569" w:rsidRPr="00D606A2">
        <w:t>d</w:t>
      </w:r>
      <w:r w:rsidR="00A44F9E" w:rsidRPr="00D606A2">
        <w:t xml:space="preserve"> and hazard lights should NOT be used. </w:t>
      </w:r>
      <w:r w:rsidR="009F03E0" w:rsidRPr="009B5CC8">
        <w:rPr>
          <w:u w:val="single"/>
        </w:rPr>
        <w:t xml:space="preserve">No authorised vehicle movement is </w:t>
      </w:r>
      <w:r w:rsidR="009F03E0" w:rsidRPr="00C43686">
        <w:rPr>
          <w:u w:val="single"/>
        </w:rPr>
        <w:t xml:space="preserve">allowed on the main Showground between 8am and 6pm on show day, </w:t>
      </w:r>
      <w:r w:rsidR="00C13650">
        <w:rPr>
          <w:u w:val="single"/>
        </w:rPr>
        <w:t xml:space="preserve">Sunday, </w:t>
      </w:r>
      <w:r w:rsidR="00291DBA">
        <w:rPr>
          <w:u w:val="single"/>
        </w:rPr>
        <w:t>1</w:t>
      </w:r>
      <w:r w:rsidR="00A03DE9">
        <w:rPr>
          <w:u w:val="single"/>
        </w:rPr>
        <w:t>4</w:t>
      </w:r>
      <w:r w:rsidR="00C13650" w:rsidRPr="00C13650">
        <w:rPr>
          <w:u w:val="single"/>
          <w:vertAlign w:val="superscript"/>
        </w:rPr>
        <w:t>th</w:t>
      </w:r>
      <w:r w:rsidR="00C13650">
        <w:rPr>
          <w:u w:val="single"/>
        </w:rPr>
        <w:t xml:space="preserve"> </w:t>
      </w:r>
      <w:r w:rsidR="00291DBA">
        <w:rPr>
          <w:u w:val="single"/>
        </w:rPr>
        <w:t>July</w:t>
      </w:r>
      <w:r w:rsidR="009F03E0" w:rsidRPr="00C43686">
        <w:t xml:space="preserve">. </w:t>
      </w:r>
      <w:r w:rsidR="001044A5" w:rsidRPr="00C43686">
        <w:t>All vehicles should</w:t>
      </w:r>
      <w:r w:rsidR="001044A5">
        <w:t xml:space="preserve"> be parked in the car park corresponding to their vehicle pass between 8am and 6pm on show day and all other vehicles in the public car park. </w:t>
      </w:r>
      <w:r w:rsidR="00C13650">
        <w:t xml:space="preserve"> The o</w:t>
      </w:r>
      <w:r w:rsidR="001044A5">
        <w:t xml:space="preserve">nly vehicles allowed to remain on site </w:t>
      </w:r>
      <w:r w:rsidR="00C13650">
        <w:t>are</w:t>
      </w:r>
      <w:r w:rsidR="001044A5">
        <w:t xml:space="preserve"> </w:t>
      </w:r>
      <w:r w:rsidR="00C13650">
        <w:t>those that can</w:t>
      </w:r>
      <w:r w:rsidR="001044A5">
        <w:t xml:space="preserve"> be parked within the allocated trade stand area/exhibition area. </w:t>
      </w:r>
      <w:r w:rsidR="001044A5">
        <w:lastRenderedPageBreak/>
        <w:t xml:space="preserve">The Society have the right to remove any vehicles parked in the incorrect area and the Society will not be liable for any damage caused in doing so. </w:t>
      </w:r>
    </w:p>
    <w:p w14:paraId="4248F089" w14:textId="4109139C" w:rsidR="00825EC2" w:rsidRPr="0083506E" w:rsidRDefault="0000026A" w:rsidP="0083506E">
      <w:pPr>
        <w:pStyle w:val="Heading1"/>
        <w:rPr>
          <w:b/>
          <w:color w:val="auto"/>
        </w:rPr>
      </w:pPr>
      <w:bookmarkStart w:id="30" w:name="_Toc66100582"/>
      <w:r w:rsidRPr="0083506E">
        <w:rPr>
          <w:b/>
          <w:color w:val="auto"/>
        </w:rPr>
        <w:t>5.</w:t>
      </w:r>
      <w:r w:rsidR="00B76DFA" w:rsidRPr="0083506E">
        <w:rPr>
          <w:b/>
          <w:color w:val="auto"/>
        </w:rPr>
        <w:t>Trade Stand</w:t>
      </w:r>
      <w:r w:rsidR="005D5339" w:rsidRPr="0083506E">
        <w:rPr>
          <w:b/>
          <w:color w:val="auto"/>
        </w:rPr>
        <w:t>/Exhibition Space</w:t>
      </w:r>
      <w:r w:rsidR="00B76DFA" w:rsidRPr="0083506E">
        <w:rPr>
          <w:b/>
          <w:color w:val="auto"/>
        </w:rPr>
        <w:t xml:space="preserve"> </w:t>
      </w:r>
      <w:r w:rsidR="009A7918" w:rsidRPr="0083506E">
        <w:rPr>
          <w:b/>
          <w:color w:val="auto"/>
        </w:rPr>
        <w:t>Build-up</w:t>
      </w:r>
      <w:r w:rsidR="00B76DFA" w:rsidRPr="0083506E">
        <w:rPr>
          <w:b/>
          <w:color w:val="auto"/>
        </w:rPr>
        <w:t xml:space="preserve"> &amp; </w:t>
      </w:r>
      <w:r w:rsidR="009A7918" w:rsidRPr="0083506E">
        <w:rPr>
          <w:b/>
          <w:color w:val="auto"/>
        </w:rPr>
        <w:t>Breakd</w:t>
      </w:r>
      <w:r w:rsidR="00B76DFA" w:rsidRPr="0083506E">
        <w:rPr>
          <w:b/>
          <w:color w:val="auto"/>
        </w:rPr>
        <w:t>own</w:t>
      </w:r>
      <w:bookmarkEnd w:id="30"/>
    </w:p>
    <w:p w14:paraId="4C6B82D3" w14:textId="56D07292" w:rsidR="00825EC2" w:rsidRPr="0083506E" w:rsidRDefault="0000026A" w:rsidP="005D5339">
      <w:pPr>
        <w:pStyle w:val="Heading3"/>
        <w:rPr>
          <w:b/>
          <w:color w:val="auto"/>
        </w:rPr>
      </w:pPr>
      <w:bookmarkStart w:id="31" w:name="_Toc66100583"/>
      <w:r w:rsidRPr="0083506E">
        <w:rPr>
          <w:b/>
          <w:color w:val="auto"/>
        </w:rPr>
        <w:t xml:space="preserve">5.1 </w:t>
      </w:r>
      <w:r w:rsidR="00825EC2" w:rsidRPr="0083506E">
        <w:rPr>
          <w:b/>
          <w:color w:val="auto"/>
        </w:rPr>
        <w:t>Deliveries</w:t>
      </w:r>
      <w:bookmarkEnd w:id="31"/>
    </w:p>
    <w:p w14:paraId="57848A30" w14:textId="0F463658" w:rsidR="00B76DFA" w:rsidRPr="00D606A2" w:rsidRDefault="009F03E0" w:rsidP="00B76DFA">
      <w:r w:rsidRPr="00D606A2">
        <w:t>Exhibitors</w:t>
      </w:r>
      <w:r w:rsidR="00825EC2" w:rsidRPr="00D606A2">
        <w:t xml:space="preserve"> must make their own arrangements for deliveries to </w:t>
      </w:r>
      <w:r w:rsidRPr="00D606A2">
        <w:t xml:space="preserve">and from </w:t>
      </w:r>
      <w:r w:rsidR="00825EC2" w:rsidRPr="00D606A2">
        <w:t>the Showground and be on site to receive</w:t>
      </w:r>
      <w:r w:rsidR="00107569" w:rsidRPr="00D606A2">
        <w:t>/send</w:t>
      </w:r>
      <w:r w:rsidR="00825EC2" w:rsidRPr="00D606A2">
        <w:t xml:space="preserve"> any deliveries. The </w:t>
      </w:r>
      <w:r w:rsidR="00C13650">
        <w:t>Cranleigh</w:t>
      </w:r>
      <w:r w:rsidR="00825EC2" w:rsidRPr="00D606A2">
        <w:t xml:space="preserve"> Show Office will not sign for any </w:t>
      </w:r>
      <w:r w:rsidR="00107569" w:rsidRPr="00D606A2">
        <w:t xml:space="preserve">deliveries on behalf of Exhibitors. </w:t>
      </w:r>
      <w:r w:rsidR="00825EC2" w:rsidRPr="00D606A2">
        <w:t xml:space="preserve"> </w:t>
      </w:r>
    </w:p>
    <w:p w14:paraId="58904993" w14:textId="74530AEE" w:rsidR="00B76DFA" w:rsidRPr="0083506E" w:rsidRDefault="0000026A" w:rsidP="005D5339">
      <w:pPr>
        <w:pStyle w:val="Heading3"/>
        <w:rPr>
          <w:b/>
          <w:color w:val="auto"/>
        </w:rPr>
      </w:pPr>
      <w:bookmarkStart w:id="32" w:name="_Toc66100584"/>
      <w:r w:rsidRPr="0083506E">
        <w:rPr>
          <w:b/>
          <w:color w:val="auto"/>
        </w:rPr>
        <w:t xml:space="preserve">5.2 </w:t>
      </w:r>
      <w:r w:rsidR="00B76DFA" w:rsidRPr="0083506E">
        <w:rPr>
          <w:b/>
          <w:color w:val="auto"/>
        </w:rPr>
        <w:t>Contractors</w:t>
      </w:r>
      <w:bookmarkEnd w:id="32"/>
    </w:p>
    <w:p w14:paraId="15BF4F97" w14:textId="75888B92" w:rsidR="005D5339" w:rsidRPr="00D606A2" w:rsidRDefault="00107569" w:rsidP="00B76DFA">
      <w:r w:rsidRPr="00D606A2">
        <w:t xml:space="preserve">Exhibitors </w:t>
      </w:r>
      <w:r w:rsidR="00B76DFA" w:rsidRPr="00D606A2">
        <w:t xml:space="preserve">are responsible for ensuring all </w:t>
      </w:r>
      <w:r w:rsidRPr="00D606A2">
        <w:t>c</w:t>
      </w:r>
      <w:r w:rsidR="00B76DFA" w:rsidRPr="00D606A2">
        <w:t xml:space="preserve">ontractors are notified in advance of the Terms &amp; Conditions of the Show </w:t>
      </w:r>
      <w:r w:rsidR="00C950BB" w:rsidRPr="00D606A2">
        <w:t>as detailed in this</w:t>
      </w:r>
      <w:r w:rsidRPr="00D606A2">
        <w:t xml:space="preserve"> document</w:t>
      </w:r>
      <w:r w:rsidR="00C950BB" w:rsidRPr="00D606A2">
        <w:t xml:space="preserve"> and other relevant information provided from the Show Office, including trade stand location</w:t>
      </w:r>
      <w:r w:rsidRPr="00D606A2">
        <w:t>s</w:t>
      </w:r>
      <w:r w:rsidR="00C950BB" w:rsidRPr="00D606A2">
        <w:t xml:space="preserve">. </w:t>
      </w:r>
      <w:r w:rsidRPr="00D606A2">
        <w:t>Exhibitors</w:t>
      </w:r>
      <w:r w:rsidR="00C950BB" w:rsidRPr="00D606A2">
        <w:t xml:space="preserve"> are responsible for appointing competent contractors and ensure they hold the correct method statements, risk assessments and insurance to comply with Health and Safety law and relevant legislation. </w:t>
      </w:r>
      <w:r w:rsidR="00A44F9E" w:rsidRPr="00D606A2">
        <w:t xml:space="preserve">The </w:t>
      </w:r>
      <w:r w:rsidRPr="00D606A2">
        <w:t>Society</w:t>
      </w:r>
      <w:r w:rsidR="00A44F9E" w:rsidRPr="00D606A2">
        <w:t xml:space="preserve"> reserve the right to cease any work from a </w:t>
      </w:r>
      <w:r w:rsidRPr="00D606A2">
        <w:t>c</w:t>
      </w:r>
      <w:r w:rsidR="00A44F9E" w:rsidRPr="00D606A2">
        <w:t xml:space="preserve">ontractor which its </w:t>
      </w:r>
      <w:r w:rsidR="00256356">
        <w:t>Stewards/</w:t>
      </w:r>
      <w:r w:rsidR="00A44F9E" w:rsidRPr="00D606A2">
        <w:t xml:space="preserve">Officials/Secretary deems to be unsafe without any right to refund or compensation. </w:t>
      </w:r>
    </w:p>
    <w:p w14:paraId="65010FD3" w14:textId="15B78819" w:rsidR="00FE53A0" w:rsidRPr="00D606A2" w:rsidRDefault="00FE53A0" w:rsidP="00B76DFA">
      <w:r w:rsidRPr="00D606A2">
        <w:t xml:space="preserve">The Society will not be held responsible for any dispute between an Exhibitor and contractor or enter into any dispute, which may arise out of private work undertaken. Any cost incurred before, during or after any dispute will not be the responsibility of the Society. </w:t>
      </w:r>
    </w:p>
    <w:p w14:paraId="5E204916" w14:textId="4C5B783E" w:rsidR="005D5339" w:rsidRPr="009732DD" w:rsidRDefault="005D5339" w:rsidP="005D5339">
      <w:pPr>
        <w:pStyle w:val="Heading3"/>
        <w:rPr>
          <w:b/>
          <w:color w:val="auto"/>
        </w:rPr>
      </w:pPr>
      <w:bookmarkStart w:id="33" w:name="_Toc66100585"/>
      <w:r w:rsidRPr="009732DD">
        <w:rPr>
          <w:b/>
          <w:color w:val="auto"/>
        </w:rPr>
        <w:t>5.3 Structures</w:t>
      </w:r>
      <w:bookmarkEnd w:id="33"/>
    </w:p>
    <w:p w14:paraId="2142F0FA" w14:textId="0F7CD1A6" w:rsidR="00825EC2" w:rsidRPr="00D606A2" w:rsidRDefault="00825EC2" w:rsidP="00B76DFA">
      <w:r w:rsidRPr="00D606A2">
        <w:t xml:space="preserve">All demountable structures, including marquees, should be erected by a member of MUTA and have been accredited by the </w:t>
      </w:r>
      <w:proofErr w:type="spellStart"/>
      <w:r w:rsidRPr="00D606A2">
        <w:t>MUTAmarq</w:t>
      </w:r>
      <w:proofErr w:type="spellEnd"/>
      <w:r w:rsidRPr="00D606A2">
        <w:t xml:space="preserve">. </w:t>
      </w:r>
      <w:r w:rsidR="006653FA" w:rsidRPr="00D606A2">
        <w:t xml:space="preserve">It is the Exhibitors responsibility to ensure that any marquee erected or the construction of any other structure that is </w:t>
      </w:r>
      <w:r w:rsidR="00977BD1" w:rsidRPr="00D606A2">
        <w:t>placed</w:t>
      </w:r>
      <w:r w:rsidR="006653FA" w:rsidRPr="00D606A2">
        <w:t xml:space="preserve"> within the allocated trade stand</w:t>
      </w:r>
      <w:r w:rsidR="009F03E0" w:rsidRPr="00D606A2">
        <w:t>/display</w:t>
      </w:r>
      <w:r w:rsidR="006653FA" w:rsidRPr="00D606A2">
        <w:t xml:space="preserve"> space complies with the regulations as stated in the 2015 Construction (Design and Management) Regulations. </w:t>
      </w:r>
    </w:p>
    <w:p w14:paraId="6DD09EBB" w14:textId="75EBCC65" w:rsidR="000E231B" w:rsidRPr="009732DD" w:rsidRDefault="0000026A" w:rsidP="005D5339">
      <w:pPr>
        <w:pStyle w:val="Heading3"/>
        <w:rPr>
          <w:b/>
          <w:color w:val="auto"/>
        </w:rPr>
      </w:pPr>
      <w:bookmarkStart w:id="34" w:name="_Toc66100586"/>
      <w:r w:rsidRPr="009732DD">
        <w:rPr>
          <w:b/>
          <w:color w:val="auto"/>
        </w:rPr>
        <w:t>5.</w:t>
      </w:r>
      <w:r w:rsidR="005D5339" w:rsidRPr="009732DD">
        <w:rPr>
          <w:b/>
          <w:color w:val="auto"/>
        </w:rPr>
        <w:t>4</w:t>
      </w:r>
      <w:r w:rsidRPr="009732DD">
        <w:rPr>
          <w:b/>
          <w:color w:val="auto"/>
        </w:rPr>
        <w:t xml:space="preserve"> </w:t>
      </w:r>
      <w:r w:rsidR="000E231B" w:rsidRPr="009732DD">
        <w:rPr>
          <w:b/>
          <w:color w:val="auto"/>
        </w:rPr>
        <w:t>Grass Cuttings</w:t>
      </w:r>
      <w:bookmarkEnd w:id="34"/>
    </w:p>
    <w:p w14:paraId="64C2448A" w14:textId="01680451" w:rsidR="000E231B" w:rsidRPr="00D606A2" w:rsidRDefault="000E231B" w:rsidP="00B76DFA">
      <w:r w:rsidRPr="00D606A2">
        <w:t xml:space="preserve">Exhibitors may cut the grass on their </w:t>
      </w:r>
      <w:r w:rsidR="009F03E0" w:rsidRPr="00D606A2">
        <w:t>trade stand/exhibition area</w:t>
      </w:r>
      <w:r w:rsidRPr="00D606A2">
        <w:t>, however all trimming MUST be removed and disposed of</w:t>
      </w:r>
      <w:r w:rsidR="00256356">
        <w:t xml:space="preserve"> by the Exhibitor or a contractor appointed by the Exhibitor. </w:t>
      </w:r>
    </w:p>
    <w:p w14:paraId="781E2405" w14:textId="22A63804" w:rsidR="00A44F9E" w:rsidRPr="009732DD" w:rsidRDefault="005D5339" w:rsidP="005D5339">
      <w:pPr>
        <w:pStyle w:val="Heading3"/>
        <w:rPr>
          <w:b/>
          <w:color w:val="auto"/>
        </w:rPr>
      </w:pPr>
      <w:bookmarkStart w:id="35" w:name="_Toc66100587"/>
      <w:r w:rsidRPr="009732DD">
        <w:rPr>
          <w:b/>
          <w:color w:val="auto"/>
        </w:rPr>
        <w:t xml:space="preserve">5.5 </w:t>
      </w:r>
      <w:r w:rsidR="00A44F9E" w:rsidRPr="009732DD">
        <w:rPr>
          <w:b/>
          <w:color w:val="auto"/>
        </w:rPr>
        <w:t>Breakdown of Trade</w:t>
      </w:r>
      <w:r w:rsidR="00107569" w:rsidRPr="009732DD">
        <w:rPr>
          <w:b/>
          <w:color w:val="auto"/>
        </w:rPr>
        <w:t>/Exhibition</w:t>
      </w:r>
      <w:r w:rsidR="00A44F9E" w:rsidRPr="009732DD">
        <w:rPr>
          <w:b/>
          <w:color w:val="auto"/>
        </w:rPr>
        <w:t xml:space="preserve"> Stands</w:t>
      </w:r>
      <w:bookmarkEnd w:id="35"/>
    </w:p>
    <w:p w14:paraId="3B3C96A9" w14:textId="4024F834" w:rsidR="000E231B" w:rsidRPr="00D606A2" w:rsidRDefault="00107569" w:rsidP="00B76DFA">
      <w:r w:rsidRPr="00D606A2">
        <w:t>Exhibitors</w:t>
      </w:r>
      <w:r w:rsidR="00A44F9E" w:rsidRPr="00D606A2">
        <w:t xml:space="preserve"> and/or their staff </w:t>
      </w:r>
      <w:r w:rsidR="00A44F9E" w:rsidRPr="00C43686">
        <w:t xml:space="preserve">may not take down their trade </w:t>
      </w:r>
      <w:r w:rsidR="009F03E0" w:rsidRPr="00C43686">
        <w:t>stand/</w:t>
      </w:r>
      <w:r w:rsidR="00A44F9E" w:rsidRPr="00C43686">
        <w:t xml:space="preserve">display until </w:t>
      </w:r>
      <w:r w:rsidRPr="00C43686">
        <w:t xml:space="preserve">after </w:t>
      </w:r>
      <w:r w:rsidR="00A44F9E" w:rsidRPr="00C43686">
        <w:t xml:space="preserve">6pm on Show day. </w:t>
      </w:r>
      <w:r w:rsidRPr="00C43686">
        <w:t>Exhibitors</w:t>
      </w:r>
      <w:r w:rsidR="00A44F9E" w:rsidRPr="00C43686">
        <w:t xml:space="preserve"> are permitted to clear their trade stands until 10pm on show day</w:t>
      </w:r>
      <w:r w:rsidR="00C13650">
        <w:t xml:space="preserve"> or</w:t>
      </w:r>
      <w:r w:rsidR="00A44F9E" w:rsidRPr="00C43686">
        <w:t xml:space="preserve"> from 9am – </w:t>
      </w:r>
      <w:r w:rsidR="00C13650">
        <w:t>4</w:t>
      </w:r>
      <w:r w:rsidR="00A44F9E" w:rsidRPr="00C43686">
        <w:t xml:space="preserve">pm </w:t>
      </w:r>
      <w:r w:rsidR="00005753">
        <w:t xml:space="preserve">on Monday, </w:t>
      </w:r>
      <w:r w:rsidR="00291DBA">
        <w:t>1</w:t>
      </w:r>
      <w:r w:rsidR="00DF53DD">
        <w:t>5</w:t>
      </w:r>
      <w:r w:rsidR="00A21131" w:rsidRPr="00A21131">
        <w:rPr>
          <w:vertAlign w:val="superscript"/>
        </w:rPr>
        <w:t>th</w:t>
      </w:r>
      <w:r w:rsidR="00A21131">
        <w:t xml:space="preserve"> </w:t>
      </w:r>
      <w:r w:rsidR="00291DBA">
        <w:t>July 202</w:t>
      </w:r>
      <w:r w:rsidR="00DF53DD">
        <w:t>4</w:t>
      </w:r>
      <w:r w:rsidR="00290D57">
        <w:t xml:space="preserve">. </w:t>
      </w:r>
    </w:p>
    <w:p w14:paraId="76DE43FD" w14:textId="54591234" w:rsidR="00A44F9E" w:rsidRPr="009732DD" w:rsidRDefault="005D5339" w:rsidP="005D5339">
      <w:pPr>
        <w:pStyle w:val="Heading3"/>
        <w:rPr>
          <w:b/>
          <w:color w:val="auto"/>
        </w:rPr>
      </w:pPr>
      <w:bookmarkStart w:id="36" w:name="_Toc66100588"/>
      <w:r w:rsidRPr="009732DD">
        <w:rPr>
          <w:b/>
          <w:color w:val="auto"/>
        </w:rPr>
        <w:t xml:space="preserve">5.6 </w:t>
      </w:r>
      <w:r w:rsidR="00A44F9E" w:rsidRPr="009732DD">
        <w:rPr>
          <w:b/>
          <w:color w:val="auto"/>
        </w:rPr>
        <w:t>Restoration of Trade</w:t>
      </w:r>
      <w:r w:rsidR="00107569" w:rsidRPr="009732DD">
        <w:rPr>
          <w:b/>
          <w:color w:val="auto"/>
        </w:rPr>
        <w:t>/Exhibition</w:t>
      </w:r>
      <w:r w:rsidR="00A44F9E" w:rsidRPr="009732DD">
        <w:rPr>
          <w:b/>
          <w:color w:val="auto"/>
        </w:rPr>
        <w:t xml:space="preserve"> </w:t>
      </w:r>
      <w:r w:rsidR="00107569" w:rsidRPr="009732DD">
        <w:rPr>
          <w:b/>
          <w:color w:val="auto"/>
        </w:rPr>
        <w:t>Space</w:t>
      </w:r>
      <w:bookmarkEnd w:id="36"/>
    </w:p>
    <w:p w14:paraId="26192BAC" w14:textId="6ADD2BAB" w:rsidR="00A44F9E" w:rsidRPr="00D606A2" w:rsidRDefault="00A44F9E" w:rsidP="00B76DFA">
      <w:r w:rsidRPr="00D606A2">
        <w:t xml:space="preserve">If </w:t>
      </w:r>
      <w:r w:rsidRPr="00C43686">
        <w:t xml:space="preserve">the </w:t>
      </w:r>
      <w:r w:rsidR="007B2900" w:rsidRPr="00C43686">
        <w:t>Exhibitor</w:t>
      </w:r>
      <w:r w:rsidRPr="00C43686">
        <w:t xml:space="preserve"> breaks the soil on </w:t>
      </w:r>
      <w:r w:rsidR="000E231B" w:rsidRPr="00C43686">
        <w:t xml:space="preserve">his/her </w:t>
      </w:r>
      <w:r w:rsidR="009F03E0" w:rsidRPr="00C43686">
        <w:t>t</w:t>
      </w:r>
      <w:r w:rsidR="000E231B" w:rsidRPr="00C43686">
        <w:t xml:space="preserve">rade </w:t>
      </w:r>
      <w:r w:rsidR="009F03E0" w:rsidRPr="00C43686">
        <w:t>s</w:t>
      </w:r>
      <w:r w:rsidR="000E231B" w:rsidRPr="00C43686">
        <w:t>tand on t</w:t>
      </w:r>
      <w:r w:rsidRPr="00C43686">
        <w:t>he Showground, the</w:t>
      </w:r>
      <w:r w:rsidR="007B2900" w:rsidRPr="00C43686">
        <w:t xml:space="preserve"> Exhibitor</w:t>
      </w:r>
      <w:r w:rsidRPr="00C43686">
        <w:t xml:space="preserve"> must restore the ground by</w:t>
      </w:r>
      <w:r w:rsidR="00291DBA">
        <w:t xml:space="preserve"> 4pm on</w:t>
      </w:r>
      <w:r w:rsidRPr="00C43686">
        <w:t xml:space="preserve"> </w:t>
      </w:r>
      <w:r w:rsidR="007B2900" w:rsidRPr="00C43686">
        <w:t xml:space="preserve">Monday </w:t>
      </w:r>
      <w:r w:rsidR="00291DBA">
        <w:t>1</w:t>
      </w:r>
      <w:r w:rsidR="00F05409">
        <w:t>5</w:t>
      </w:r>
      <w:r w:rsidR="00A21131" w:rsidRPr="00A21131">
        <w:rPr>
          <w:vertAlign w:val="superscript"/>
        </w:rPr>
        <w:t>th</w:t>
      </w:r>
      <w:r w:rsidR="00A21131">
        <w:t xml:space="preserve"> </w:t>
      </w:r>
      <w:r w:rsidR="00291DBA">
        <w:t>July 202</w:t>
      </w:r>
      <w:r w:rsidR="00F05409">
        <w:t>4</w:t>
      </w:r>
      <w:r w:rsidR="007B2900" w:rsidRPr="00C43686">
        <w:t xml:space="preserve">. All rubbish must be cleared from the trade stand and placed into designated bins/skips. </w:t>
      </w:r>
      <w:r w:rsidR="000E231B" w:rsidRPr="00C43686">
        <w:t>Exhibitors are</w:t>
      </w:r>
      <w:r w:rsidR="000E231B" w:rsidRPr="00D606A2">
        <w:t xml:space="preserve"> asked to ensure larger items are placed in skips rather than smaller bins. </w:t>
      </w:r>
    </w:p>
    <w:p w14:paraId="7E947A6C" w14:textId="56DFF3E6" w:rsidR="007B2900" w:rsidRPr="009732DD" w:rsidRDefault="005D5339" w:rsidP="005D5339">
      <w:pPr>
        <w:pStyle w:val="Heading3"/>
        <w:rPr>
          <w:b/>
          <w:color w:val="auto"/>
        </w:rPr>
      </w:pPr>
      <w:bookmarkStart w:id="37" w:name="_Toc66100589"/>
      <w:r w:rsidRPr="009732DD">
        <w:rPr>
          <w:b/>
          <w:color w:val="auto"/>
        </w:rPr>
        <w:t xml:space="preserve">5.7 </w:t>
      </w:r>
      <w:r w:rsidR="007B2900" w:rsidRPr="009732DD">
        <w:rPr>
          <w:b/>
          <w:color w:val="auto"/>
        </w:rPr>
        <w:t>Failure to Clear</w:t>
      </w:r>
      <w:bookmarkEnd w:id="37"/>
    </w:p>
    <w:p w14:paraId="29649F38" w14:textId="29A5B241" w:rsidR="007B2900" w:rsidRPr="00D606A2" w:rsidRDefault="007B2900" w:rsidP="00B76DFA">
      <w:r w:rsidRPr="00D606A2">
        <w:t xml:space="preserve">If the Exhibitor fails to comply with </w:t>
      </w:r>
      <w:r w:rsidR="005D5339" w:rsidRPr="009732DD">
        <w:t>section 5.</w:t>
      </w:r>
      <w:r w:rsidR="009732DD" w:rsidRPr="009732DD">
        <w:t>6</w:t>
      </w:r>
      <w:r w:rsidR="005D5339" w:rsidRPr="009732DD">
        <w:t xml:space="preserve"> of this</w:t>
      </w:r>
      <w:r w:rsidR="005D5339" w:rsidRPr="00D606A2">
        <w:t xml:space="preserve"> document, </w:t>
      </w:r>
      <w:r w:rsidR="009F03E0" w:rsidRPr="00D606A2">
        <w:t>the</w:t>
      </w:r>
      <w:r w:rsidR="005D5339" w:rsidRPr="00D606A2">
        <w:t xml:space="preserve"> Society </w:t>
      </w:r>
      <w:r w:rsidRPr="00D606A2">
        <w:t xml:space="preserve">will undertake the work required and charge the Exhibitor </w:t>
      </w:r>
      <w:r w:rsidR="00256356">
        <w:t xml:space="preserve">an appropriate amount. </w:t>
      </w:r>
    </w:p>
    <w:p w14:paraId="1C52740B" w14:textId="297F9C97" w:rsidR="00B76DFA" w:rsidRPr="009732DD" w:rsidRDefault="005D5339" w:rsidP="005D5339">
      <w:pPr>
        <w:pStyle w:val="Heading3"/>
        <w:rPr>
          <w:b/>
          <w:color w:val="auto"/>
        </w:rPr>
      </w:pPr>
      <w:bookmarkStart w:id="38" w:name="_Toc66100590"/>
      <w:r w:rsidRPr="009732DD">
        <w:rPr>
          <w:b/>
          <w:color w:val="auto"/>
        </w:rPr>
        <w:t xml:space="preserve">5.8 </w:t>
      </w:r>
      <w:r w:rsidR="00A44F9E" w:rsidRPr="009732DD">
        <w:rPr>
          <w:b/>
          <w:color w:val="auto"/>
        </w:rPr>
        <w:t>Security</w:t>
      </w:r>
      <w:bookmarkEnd w:id="38"/>
    </w:p>
    <w:p w14:paraId="6FF8AEAE" w14:textId="23455156" w:rsidR="00A44F9E" w:rsidRPr="00D606A2" w:rsidRDefault="00825EC2" w:rsidP="00B76DFA">
      <w:r w:rsidRPr="00D606A2">
        <w:t xml:space="preserve">The Show site is not secure, Exhibitors must make their own security arrangements. </w:t>
      </w:r>
      <w:r w:rsidR="009A7918" w:rsidRPr="00D606A2">
        <w:t xml:space="preserve">The Society will not be held responsible for the loss, theft or damage of any vehicles, goods or marquees etc. on site </w:t>
      </w:r>
      <w:r w:rsidR="009A7918" w:rsidRPr="00D606A2">
        <w:lastRenderedPageBreak/>
        <w:t xml:space="preserve">in the build-up, on Show day or during breakdown. All Exhibitors are fully responsible for the security of their stand and stock and all claims arising from the conduct of the stand. Vehicles left in the car parks are left at the owner’s risk. </w:t>
      </w:r>
    </w:p>
    <w:p w14:paraId="3A01C967" w14:textId="6F0FFE9F" w:rsidR="00BD5E40" w:rsidRPr="009732DD" w:rsidRDefault="00BD5E40" w:rsidP="00BD5E40">
      <w:pPr>
        <w:pStyle w:val="Heading3"/>
        <w:rPr>
          <w:b/>
          <w:color w:val="auto"/>
        </w:rPr>
      </w:pPr>
      <w:bookmarkStart w:id="39" w:name="_Toc66100591"/>
      <w:r w:rsidRPr="009732DD">
        <w:rPr>
          <w:b/>
          <w:color w:val="auto"/>
        </w:rPr>
        <w:t>5.9 Adverse Weather Conditions</w:t>
      </w:r>
      <w:bookmarkEnd w:id="39"/>
    </w:p>
    <w:p w14:paraId="03639D30" w14:textId="69B06A74" w:rsidR="00BD5E40" w:rsidRPr="00D606A2" w:rsidRDefault="00BD5E40" w:rsidP="00B76DFA">
      <w:r w:rsidRPr="00D606A2">
        <w:t>The Society reserves the right to restrict vehicle movement in adverse weather conditions. In the event of poor ground conditions, the Society may be in the position to offer assistance to move vehicles and trailers on and off site.</w:t>
      </w:r>
      <w:r w:rsidR="009A7918" w:rsidRPr="00D606A2">
        <w:t xml:space="preserve"> </w:t>
      </w:r>
      <w:r w:rsidR="009F03E0" w:rsidRPr="00D606A2">
        <w:t xml:space="preserve">Exhibitors should ensure they know the location of the towing eye on their vehicle. </w:t>
      </w:r>
      <w:r w:rsidRPr="00D606A2">
        <w:t>The Society accepts no liability for any damage incurred during the course of towing or otherwise assisting in moving Exhibitors’ vehicles.</w:t>
      </w:r>
    </w:p>
    <w:p w14:paraId="09F6878E" w14:textId="41F50EA7" w:rsidR="009A7918" w:rsidRPr="00D606A2" w:rsidRDefault="00BD5E40" w:rsidP="00B76DFA">
      <w:r w:rsidRPr="00D606A2">
        <w:t>Exhibitors are advised to insur</w:t>
      </w:r>
      <w:r w:rsidR="00256356">
        <w:t>e</w:t>
      </w:r>
      <w:r w:rsidRPr="00D606A2">
        <w:t xml:space="preserve"> against adverse weather conditions that could affect the running of the Show. The Society accepts no liability for any loss of trade or footfall due to adverse weather and poor ground conditions. </w:t>
      </w:r>
    </w:p>
    <w:p w14:paraId="330EB59A" w14:textId="682DCC6A" w:rsidR="005D5339" w:rsidRPr="009732DD" w:rsidRDefault="00B055FF" w:rsidP="005D5339">
      <w:pPr>
        <w:pStyle w:val="Heading1"/>
        <w:numPr>
          <w:ilvl w:val="0"/>
          <w:numId w:val="9"/>
        </w:numPr>
        <w:rPr>
          <w:b/>
          <w:color w:val="auto"/>
        </w:rPr>
      </w:pPr>
      <w:bookmarkStart w:id="40" w:name="_Toc66100592"/>
      <w:r w:rsidRPr="009732DD">
        <w:rPr>
          <w:b/>
          <w:color w:val="auto"/>
        </w:rPr>
        <w:t>Nature of Displays</w:t>
      </w:r>
      <w:bookmarkEnd w:id="40"/>
    </w:p>
    <w:p w14:paraId="3FB83A58" w14:textId="728E54AF" w:rsidR="00006824" w:rsidRPr="009732DD" w:rsidRDefault="005D5339" w:rsidP="005D5339">
      <w:pPr>
        <w:pStyle w:val="Heading3"/>
        <w:rPr>
          <w:b/>
          <w:color w:val="auto"/>
        </w:rPr>
      </w:pPr>
      <w:bookmarkStart w:id="41" w:name="_Toc66100593"/>
      <w:r w:rsidRPr="009732DD">
        <w:rPr>
          <w:b/>
          <w:color w:val="auto"/>
        </w:rPr>
        <w:t xml:space="preserve">6.1 </w:t>
      </w:r>
      <w:r w:rsidR="00006824" w:rsidRPr="009732DD">
        <w:rPr>
          <w:b/>
          <w:color w:val="auto"/>
        </w:rPr>
        <w:t>Description of Exhibits</w:t>
      </w:r>
      <w:bookmarkEnd w:id="41"/>
    </w:p>
    <w:p w14:paraId="5B3C7CDE" w14:textId="055B6DE7" w:rsidR="00006824" w:rsidRPr="00D606A2" w:rsidRDefault="00006824" w:rsidP="00BA46E0">
      <w:r w:rsidRPr="00D606A2">
        <w:t xml:space="preserve">Every Exhibitor must complete a short, but detailed description of his/her exhibit for free entry into the Show </w:t>
      </w:r>
      <w:r w:rsidR="002B6F89">
        <w:t>Programme</w:t>
      </w:r>
      <w:r w:rsidRPr="00D606A2">
        <w:t>. Exhibitors can only sell</w:t>
      </w:r>
      <w:r w:rsidR="009F03E0" w:rsidRPr="00D606A2">
        <w:t>/promote</w:t>
      </w:r>
      <w:r w:rsidRPr="00D606A2">
        <w:t xml:space="preserve"> goods</w:t>
      </w:r>
      <w:r w:rsidR="009F03E0" w:rsidRPr="00D606A2">
        <w:t xml:space="preserve"> and services</w:t>
      </w:r>
      <w:r w:rsidRPr="00D606A2">
        <w:t xml:space="preserve"> as described on their application form. </w:t>
      </w:r>
      <w:r w:rsidR="0008428D" w:rsidRPr="00D606A2">
        <w:t xml:space="preserve">The </w:t>
      </w:r>
      <w:r w:rsidR="000E231B" w:rsidRPr="00D606A2">
        <w:t>Secretary</w:t>
      </w:r>
      <w:r w:rsidR="0008428D" w:rsidRPr="00D606A2">
        <w:t xml:space="preserve">/Stewards </w:t>
      </w:r>
      <w:r w:rsidR="000E231B" w:rsidRPr="00D606A2">
        <w:t xml:space="preserve">have authority to remove </w:t>
      </w:r>
      <w:r w:rsidR="009F03E0" w:rsidRPr="00D606A2">
        <w:t>E</w:t>
      </w:r>
      <w:r w:rsidR="000E231B" w:rsidRPr="00D606A2">
        <w:t xml:space="preserve">xhibitors from the Showground whose goods are not clearly displayed for the public before sale. </w:t>
      </w:r>
    </w:p>
    <w:p w14:paraId="4FAD616F" w14:textId="5087ECED" w:rsidR="009C0AE3" w:rsidRPr="009732DD" w:rsidRDefault="005D5339" w:rsidP="005D5339">
      <w:pPr>
        <w:pStyle w:val="Heading3"/>
        <w:rPr>
          <w:b/>
          <w:color w:val="auto"/>
        </w:rPr>
      </w:pPr>
      <w:bookmarkStart w:id="42" w:name="_Toc66100594"/>
      <w:r w:rsidRPr="009732DD">
        <w:rPr>
          <w:b/>
          <w:color w:val="auto"/>
        </w:rPr>
        <w:t xml:space="preserve">6.2 </w:t>
      </w:r>
      <w:r w:rsidR="00825EC2" w:rsidRPr="009732DD">
        <w:rPr>
          <w:b/>
          <w:color w:val="auto"/>
        </w:rPr>
        <w:t>Trading/display</w:t>
      </w:r>
      <w:r w:rsidR="009C0AE3" w:rsidRPr="009732DD">
        <w:rPr>
          <w:b/>
          <w:color w:val="auto"/>
        </w:rPr>
        <w:t xml:space="preserve"> Hours</w:t>
      </w:r>
      <w:bookmarkEnd w:id="42"/>
    </w:p>
    <w:p w14:paraId="22A8405C" w14:textId="56EBE394" w:rsidR="009C0AE3" w:rsidRPr="00D606A2" w:rsidRDefault="0008428D" w:rsidP="00BA46E0">
      <w:r w:rsidRPr="00D606A2">
        <w:t xml:space="preserve">Exhibition spaces/ trade stands </w:t>
      </w:r>
      <w:r w:rsidR="009C0AE3" w:rsidRPr="00D606A2">
        <w:t xml:space="preserve">must be open and manned </w:t>
      </w:r>
      <w:r w:rsidR="00C666F5">
        <w:t xml:space="preserve">continuously </w:t>
      </w:r>
      <w:r w:rsidR="009C0AE3" w:rsidRPr="00D606A2">
        <w:t xml:space="preserve">from 8am to 6pm on Show day. No unauthorised vehicle movement will be permitted during these hours. </w:t>
      </w:r>
    </w:p>
    <w:p w14:paraId="553981D0" w14:textId="4F9A548D" w:rsidR="00006824" w:rsidRPr="009732DD" w:rsidRDefault="005D5339" w:rsidP="005D5339">
      <w:pPr>
        <w:pStyle w:val="Heading3"/>
        <w:rPr>
          <w:b/>
          <w:color w:val="auto"/>
        </w:rPr>
      </w:pPr>
      <w:bookmarkStart w:id="43" w:name="_Toc66100595"/>
      <w:r w:rsidRPr="009732DD">
        <w:rPr>
          <w:b/>
          <w:color w:val="auto"/>
        </w:rPr>
        <w:t xml:space="preserve">6.3 </w:t>
      </w:r>
      <w:r w:rsidR="00006824" w:rsidRPr="009732DD">
        <w:rPr>
          <w:b/>
          <w:color w:val="auto"/>
        </w:rPr>
        <w:t>Livestock on Stands</w:t>
      </w:r>
      <w:bookmarkEnd w:id="43"/>
    </w:p>
    <w:p w14:paraId="6499F41F" w14:textId="0A8B2EFA" w:rsidR="0095243D" w:rsidRPr="00D606A2" w:rsidRDefault="00006824" w:rsidP="00BA46E0">
      <w:r w:rsidRPr="00D606A2">
        <w:t>Exhibitors wishing to include livestock on their stand must obtain permission from the Secretary first and ensure they have the necessary DEFRA/movement licences in plac</w:t>
      </w:r>
      <w:r w:rsidR="0095243D" w:rsidRPr="00D606A2">
        <w:t>e. Exhibitors display</w:t>
      </w:r>
      <w:r w:rsidR="00A94484">
        <w:t>ing</w:t>
      </w:r>
      <w:r w:rsidR="0095243D" w:rsidRPr="00D606A2">
        <w:t xml:space="preserve"> livestock must comply with the Show health and safety regulations with regards to livestock and Exhibitors must display handwashing signs and be able to direct the public to the nearest handwashing facilities. </w:t>
      </w:r>
    </w:p>
    <w:p w14:paraId="50F8640C" w14:textId="04C31E82" w:rsidR="00BA46E0" w:rsidRPr="009732DD" w:rsidRDefault="005D5339" w:rsidP="005D5339">
      <w:pPr>
        <w:pStyle w:val="Heading3"/>
        <w:rPr>
          <w:b/>
          <w:color w:val="auto"/>
        </w:rPr>
      </w:pPr>
      <w:bookmarkStart w:id="44" w:name="_Toc66100596"/>
      <w:r w:rsidRPr="009732DD">
        <w:rPr>
          <w:b/>
          <w:color w:val="auto"/>
        </w:rPr>
        <w:t xml:space="preserve">6.4 </w:t>
      </w:r>
      <w:r w:rsidR="007B2900" w:rsidRPr="009732DD">
        <w:rPr>
          <w:b/>
          <w:color w:val="auto"/>
        </w:rPr>
        <w:t>Signs</w:t>
      </w:r>
      <w:bookmarkEnd w:id="44"/>
      <w:r w:rsidR="007B2900" w:rsidRPr="009732DD">
        <w:rPr>
          <w:b/>
          <w:color w:val="auto"/>
        </w:rPr>
        <w:t xml:space="preserve"> </w:t>
      </w:r>
    </w:p>
    <w:p w14:paraId="567DB951" w14:textId="27B554B6" w:rsidR="007B2900" w:rsidRPr="00D606A2" w:rsidRDefault="007B2900" w:rsidP="00BA46E0">
      <w:r w:rsidRPr="00D606A2">
        <w:t xml:space="preserve">All Exhibitors must display a clear sign bearing the Exhibitor’s name, </w:t>
      </w:r>
      <w:r w:rsidR="00006824" w:rsidRPr="00D606A2">
        <w:t xml:space="preserve">or trading name, </w:t>
      </w:r>
      <w:r w:rsidRPr="00D606A2">
        <w:t xml:space="preserve">as displayed in the Show </w:t>
      </w:r>
      <w:r w:rsidR="002B6F89">
        <w:t>Programme</w:t>
      </w:r>
      <w:r w:rsidR="009F03E0" w:rsidRPr="00D606A2">
        <w:t xml:space="preserve"> and </w:t>
      </w:r>
      <w:r w:rsidR="00006824" w:rsidRPr="00D606A2">
        <w:t>required under the 1985 Business Names Act</w:t>
      </w:r>
      <w:r w:rsidRPr="00D606A2">
        <w:t xml:space="preserve">. The sign must not overshadow neighbouring </w:t>
      </w:r>
      <w:r w:rsidR="009F03E0" w:rsidRPr="00D606A2">
        <w:t>t</w:t>
      </w:r>
      <w:r w:rsidRPr="00D606A2">
        <w:t xml:space="preserve">rade </w:t>
      </w:r>
      <w:r w:rsidR="009F03E0" w:rsidRPr="00D606A2">
        <w:t>s</w:t>
      </w:r>
      <w:r w:rsidRPr="00D606A2">
        <w:t>tands.</w:t>
      </w:r>
      <w:r w:rsidR="0095243D" w:rsidRPr="00D606A2">
        <w:t xml:space="preserve"> </w:t>
      </w:r>
      <w:r w:rsidR="00006824" w:rsidRPr="00D606A2">
        <w:t xml:space="preserve">Exhibitors must display their prices clearly. Failure to do so may result in the </w:t>
      </w:r>
      <w:r w:rsidR="009F03E0" w:rsidRPr="00D606A2">
        <w:t>Exhibitor</w:t>
      </w:r>
      <w:r w:rsidR="00006824" w:rsidRPr="00D606A2">
        <w:t xml:space="preserve"> being asked to cease trading. </w:t>
      </w:r>
      <w:r w:rsidRPr="00D606A2">
        <w:t xml:space="preserve"> </w:t>
      </w:r>
    </w:p>
    <w:p w14:paraId="1A4CA3BE" w14:textId="21F60896" w:rsidR="00380B3F" w:rsidRPr="00D606A2" w:rsidRDefault="00380B3F" w:rsidP="00BA46E0">
      <w:r w:rsidRPr="00D606A2">
        <w:t xml:space="preserve">Exhibitors are required by law to display a “no smoking” sign at the entrance to their trade stand. </w:t>
      </w:r>
    </w:p>
    <w:p w14:paraId="0FDE4DA6" w14:textId="43B0B1E7" w:rsidR="00BA46E0" w:rsidRPr="009732DD" w:rsidRDefault="005D5339" w:rsidP="005D5339">
      <w:pPr>
        <w:pStyle w:val="Heading3"/>
        <w:rPr>
          <w:b/>
          <w:color w:val="auto"/>
        </w:rPr>
      </w:pPr>
      <w:bookmarkStart w:id="45" w:name="_Toc66100597"/>
      <w:r w:rsidRPr="009732DD">
        <w:rPr>
          <w:b/>
          <w:color w:val="auto"/>
        </w:rPr>
        <w:t xml:space="preserve">6.5 </w:t>
      </w:r>
      <w:r w:rsidR="00BA46E0" w:rsidRPr="009732DD">
        <w:rPr>
          <w:b/>
          <w:color w:val="auto"/>
        </w:rPr>
        <w:t>“Cheap Jack” Traders</w:t>
      </w:r>
      <w:bookmarkEnd w:id="45"/>
    </w:p>
    <w:p w14:paraId="6653B760" w14:textId="002739FB" w:rsidR="00BA46E0" w:rsidRPr="00D606A2" w:rsidRDefault="0095243D" w:rsidP="00BA46E0">
      <w:r w:rsidRPr="00D606A2">
        <w:t>The Secretary/Stewards</w:t>
      </w:r>
      <w:r w:rsidR="00BA46E0" w:rsidRPr="00D606A2">
        <w:t xml:space="preserve"> have authority to remove </w:t>
      </w:r>
      <w:r w:rsidRPr="00D606A2">
        <w:t xml:space="preserve">Exhibitors </w:t>
      </w:r>
      <w:r w:rsidR="00BA46E0" w:rsidRPr="00D606A2">
        <w:t>from the Showground who exhibit “Cheap Jack” articles</w:t>
      </w:r>
      <w:r w:rsidR="000E231B" w:rsidRPr="00D606A2">
        <w:t xml:space="preserve">. </w:t>
      </w:r>
      <w:r w:rsidR="00BA46E0" w:rsidRPr="00D606A2">
        <w:t xml:space="preserve">The definition for “Cheap Jack” is defined by </w:t>
      </w:r>
      <w:r w:rsidRPr="00D606A2">
        <w:t>the</w:t>
      </w:r>
      <w:r w:rsidR="00BA46E0" w:rsidRPr="00D606A2">
        <w:t xml:space="preserve"> Secretary</w:t>
      </w:r>
      <w:r w:rsidR="009F03E0" w:rsidRPr="00D606A2">
        <w:t xml:space="preserve">/Stewards. </w:t>
      </w:r>
    </w:p>
    <w:p w14:paraId="1FC3125D" w14:textId="770F964E" w:rsidR="00323571" w:rsidRPr="009732DD" w:rsidRDefault="005D5339" w:rsidP="005D5339">
      <w:pPr>
        <w:pStyle w:val="Heading3"/>
        <w:rPr>
          <w:b/>
          <w:color w:val="auto"/>
        </w:rPr>
      </w:pPr>
      <w:bookmarkStart w:id="46" w:name="_Toc66100598"/>
      <w:r w:rsidRPr="009732DD">
        <w:rPr>
          <w:b/>
          <w:color w:val="auto"/>
        </w:rPr>
        <w:t xml:space="preserve">6.6 </w:t>
      </w:r>
      <w:r w:rsidR="00323571" w:rsidRPr="009732DD">
        <w:rPr>
          <w:b/>
          <w:color w:val="auto"/>
        </w:rPr>
        <w:t>Collections &amp; Games</w:t>
      </w:r>
      <w:bookmarkEnd w:id="46"/>
    </w:p>
    <w:p w14:paraId="0F93AB4E" w14:textId="79D64DF7" w:rsidR="00323571" w:rsidRPr="00D606A2" w:rsidRDefault="0095243D" w:rsidP="00BA46E0">
      <w:r w:rsidRPr="00D606A2">
        <w:t xml:space="preserve">Exhibitors </w:t>
      </w:r>
      <w:r w:rsidR="00323571" w:rsidRPr="00D606A2">
        <w:t>who are a charity or other organisation wis</w:t>
      </w:r>
      <w:r w:rsidR="00825EC2" w:rsidRPr="00D606A2">
        <w:t>h</w:t>
      </w:r>
      <w:r w:rsidR="00323571" w:rsidRPr="00D606A2">
        <w:t xml:space="preserve">ing to make appeals for contributions towards funds </w:t>
      </w:r>
      <w:r w:rsidR="00825EC2" w:rsidRPr="00D606A2">
        <w:t xml:space="preserve">and/or wish to hold a draw, </w:t>
      </w:r>
      <w:r w:rsidR="00323571" w:rsidRPr="00D606A2">
        <w:t xml:space="preserve">must </w:t>
      </w:r>
      <w:r w:rsidR="00825EC2" w:rsidRPr="00D606A2">
        <w:t>first obtain permission from the Secretary in writing</w:t>
      </w:r>
      <w:r w:rsidR="00323571" w:rsidRPr="00D606A2">
        <w:t>. Collections must not be made outside the allocated trade</w:t>
      </w:r>
      <w:r w:rsidRPr="00D606A2">
        <w:t>/exhibition</w:t>
      </w:r>
      <w:r w:rsidR="00323571" w:rsidRPr="00D606A2">
        <w:t xml:space="preserve"> space. Games of chance</w:t>
      </w:r>
      <w:r w:rsidR="001F167E" w:rsidRPr="00D606A2">
        <w:t xml:space="preserve">, auctions and lottery </w:t>
      </w:r>
      <w:r w:rsidR="00323571" w:rsidRPr="00D606A2">
        <w:t xml:space="preserve">are prohibited. </w:t>
      </w:r>
    </w:p>
    <w:p w14:paraId="08C72DD6" w14:textId="425CC699" w:rsidR="00825EC2" w:rsidRPr="009732DD" w:rsidRDefault="005D5339" w:rsidP="005D5339">
      <w:pPr>
        <w:pStyle w:val="Heading3"/>
        <w:rPr>
          <w:b/>
          <w:color w:val="auto"/>
        </w:rPr>
      </w:pPr>
      <w:bookmarkStart w:id="47" w:name="_Toc66100599"/>
      <w:r w:rsidRPr="009732DD">
        <w:rPr>
          <w:b/>
          <w:color w:val="auto"/>
        </w:rPr>
        <w:lastRenderedPageBreak/>
        <w:t xml:space="preserve">6.7 </w:t>
      </w:r>
      <w:r w:rsidR="00825EC2" w:rsidRPr="009732DD">
        <w:rPr>
          <w:b/>
          <w:color w:val="auto"/>
        </w:rPr>
        <w:t>Advertising around the Showground</w:t>
      </w:r>
      <w:bookmarkEnd w:id="47"/>
      <w:r w:rsidR="00825EC2" w:rsidRPr="009732DD">
        <w:rPr>
          <w:b/>
          <w:color w:val="auto"/>
        </w:rPr>
        <w:t xml:space="preserve"> </w:t>
      </w:r>
    </w:p>
    <w:p w14:paraId="4CDA5937" w14:textId="52F8A670" w:rsidR="00825EC2" w:rsidRPr="00D606A2" w:rsidRDefault="00825EC2" w:rsidP="00BA46E0">
      <w:r w:rsidRPr="00D606A2">
        <w:t>Exhibitors are not permitted to canvass show visitors or to distribute advertising materials outside of their own allocated trade stand</w:t>
      </w:r>
      <w:r w:rsidR="0095243D" w:rsidRPr="00D606A2">
        <w:t>/exhibition space</w:t>
      </w:r>
      <w:r w:rsidRPr="00D606A2">
        <w:t xml:space="preserve">. </w:t>
      </w:r>
      <w:r w:rsidR="0095243D" w:rsidRPr="00D606A2">
        <w:t>Exhibitors</w:t>
      </w:r>
      <w:r w:rsidRPr="00D606A2">
        <w:t xml:space="preserve"> are not permitted to fix advertisements to any part of the Showground</w:t>
      </w:r>
      <w:r w:rsidR="009F03E0" w:rsidRPr="00D606A2">
        <w:t xml:space="preserve"> including vehicles in the car parks without permission from the Secretary. </w:t>
      </w:r>
    </w:p>
    <w:p w14:paraId="19016DD7" w14:textId="27C635B1" w:rsidR="001F167E" w:rsidRPr="009732DD" w:rsidRDefault="005D5339" w:rsidP="005D5339">
      <w:pPr>
        <w:pStyle w:val="Heading3"/>
        <w:rPr>
          <w:b/>
          <w:color w:val="auto"/>
        </w:rPr>
      </w:pPr>
      <w:bookmarkStart w:id="48" w:name="_Toc66100600"/>
      <w:r w:rsidRPr="009732DD">
        <w:rPr>
          <w:b/>
          <w:color w:val="auto"/>
        </w:rPr>
        <w:t xml:space="preserve">6.8 </w:t>
      </w:r>
      <w:r w:rsidR="001F167E" w:rsidRPr="009732DD">
        <w:rPr>
          <w:b/>
          <w:color w:val="auto"/>
        </w:rPr>
        <w:t>Noise</w:t>
      </w:r>
      <w:bookmarkEnd w:id="48"/>
    </w:p>
    <w:p w14:paraId="7E253276" w14:textId="220F3ECE" w:rsidR="008C653F" w:rsidRPr="00D606A2" w:rsidRDefault="0095243D" w:rsidP="008C653F">
      <w:r w:rsidRPr="00D606A2">
        <w:t>Exhibitors</w:t>
      </w:r>
      <w:r w:rsidR="001F167E" w:rsidRPr="00D606A2">
        <w:t xml:space="preserve"> must not use public address equipment</w:t>
      </w:r>
      <w:r w:rsidR="000E231B" w:rsidRPr="00D606A2">
        <w:t>, noisy engines</w:t>
      </w:r>
      <w:r w:rsidR="001F167E" w:rsidRPr="00D606A2">
        <w:t xml:space="preserve"> or make any noise to cause a nuisance</w:t>
      </w:r>
      <w:r w:rsidR="00C666F5">
        <w:t xml:space="preserve"> or annoyance</w:t>
      </w:r>
      <w:r w:rsidR="001F167E" w:rsidRPr="00D606A2">
        <w:t xml:space="preserve"> to other </w:t>
      </w:r>
      <w:r w:rsidRPr="00D606A2">
        <w:t>Exhibitors, the public</w:t>
      </w:r>
      <w:r w:rsidR="001F167E" w:rsidRPr="00D606A2">
        <w:t xml:space="preserve"> and/or The </w:t>
      </w:r>
      <w:r w:rsidR="002B6F89">
        <w:t>Cranleigh</w:t>
      </w:r>
      <w:r w:rsidR="001F167E" w:rsidRPr="00D606A2">
        <w:t xml:space="preserve"> Show organisers. Shouting or any other method or behaviour calculated to cause annoyance to </w:t>
      </w:r>
      <w:r w:rsidR="001F167E" w:rsidRPr="00C43686">
        <w:t xml:space="preserve">visitors and other Exhibitors is strictly forbidden. </w:t>
      </w:r>
      <w:r w:rsidRPr="00C43686">
        <w:t>Stewards</w:t>
      </w:r>
      <w:r w:rsidR="001F167E" w:rsidRPr="00C43686">
        <w:t>/</w:t>
      </w:r>
      <w:r w:rsidRPr="00C43686">
        <w:t xml:space="preserve">the </w:t>
      </w:r>
      <w:r w:rsidR="001F167E" w:rsidRPr="00C43686">
        <w:t>Secretary will decide what constitutes a “</w:t>
      </w:r>
      <w:r w:rsidR="001F167E" w:rsidRPr="00D606A2">
        <w:t xml:space="preserve">noise” or “annoyance” and may request the </w:t>
      </w:r>
      <w:r w:rsidR="000E231B" w:rsidRPr="00D606A2">
        <w:t>Exhibitor</w:t>
      </w:r>
      <w:r w:rsidR="001F167E" w:rsidRPr="00D606A2">
        <w:t xml:space="preserve"> to cease using said equipment or behaviour. </w:t>
      </w:r>
    </w:p>
    <w:p w14:paraId="65498D0C" w14:textId="78D34B56" w:rsidR="008C653F" w:rsidRPr="009732DD" w:rsidRDefault="008C653F" w:rsidP="008C653F">
      <w:pPr>
        <w:pStyle w:val="Heading3"/>
        <w:rPr>
          <w:rFonts w:eastAsiaTheme="minorHAnsi"/>
          <w:b/>
          <w:color w:val="auto"/>
          <w:highlight w:val="cyan"/>
        </w:rPr>
      </w:pPr>
      <w:bookmarkStart w:id="49" w:name="_Toc66100601"/>
      <w:r w:rsidRPr="009732DD">
        <w:rPr>
          <w:b/>
          <w:color w:val="auto"/>
        </w:rPr>
        <w:t xml:space="preserve">6.9 </w:t>
      </w:r>
      <w:r w:rsidR="00A97A13" w:rsidRPr="009732DD">
        <w:rPr>
          <w:b/>
          <w:color w:val="auto"/>
        </w:rPr>
        <w:t>Radios</w:t>
      </w:r>
      <w:bookmarkEnd w:id="49"/>
    </w:p>
    <w:p w14:paraId="08F8B192" w14:textId="436F5CB9" w:rsidR="008C653F" w:rsidRPr="00D606A2" w:rsidRDefault="008C653F" w:rsidP="00A97A13">
      <w:pPr>
        <w:rPr>
          <w:rFonts w:eastAsia="Times New Roman"/>
        </w:rPr>
      </w:pPr>
      <w:r w:rsidRPr="00D606A2">
        <w:rPr>
          <w:rFonts w:eastAsia="Times New Roman"/>
        </w:rPr>
        <w:t xml:space="preserve">Exhibitors wishing to use two-way radio equipment must contact the Show Office at least one month in advance of the show, informing the Office of the frequencies which will be used at the Show. The Society has the right to limit the frequencies used. </w:t>
      </w:r>
    </w:p>
    <w:p w14:paraId="723A1B7B" w14:textId="471D4B6E" w:rsidR="00BA46E0" w:rsidRPr="009732DD" w:rsidRDefault="005D5339" w:rsidP="005D5339">
      <w:pPr>
        <w:pStyle w:val="Heading3"/>
        <w:rPr>
          <w:b/>
          <w:color w:val="auto"/>
        </w:rPr>
      </w:pPr>
      <w:bookmarkStart w:id="50" w:name="_Toc66100602"/>
      <w:r w:rsidRPr="009732DD">
        <w:rPr>
          <w:b/>
          <w:color w:val="auto"/>
        </w:rPr>
        <w:t>6.</w:t>
      </w:r>
      <w:r w:rsidR="008C653F" w:rsidRPr="009732DD">
        <w:rPr>
          <w:b/>
          <w:color w:val="auto"/>
        </w:rPr>
        <w:t>10</w:t>
      </w:r>
      <w:r w:rsidRPr="009732DD">
        <w:rPr>
          <w:b/>
          <w:color w:val="auto"/>
        </w:rPr>
        <w:t xml:space="preserve"> </w:t>
      </w:r>
      <w:r w:rsidR="00323571" w:rsidRPr="009732DD">
        <w:rPr>
          <w:b/>
          <w:color w:val="auto"/>
        </w:rPr>
        <w:t>Drones</w:t>
      </w:r>
      <w:bookmarkEnd w:id="50"/>
    </w:p>
    <w:p w14:paraId="1113B841" w14:textId="2AD1B249" w:rsidR="00BA46E0" w:rsidRPr="00D606A2" w:rsidRDefault="00323571" w:rsidP="00BA46E0">
      <w:r w:rsidRPr="00D606A2">
        <w:t xml:space="preserve">The flying of </w:t>
      </w:r>
      <w:r w:rsidR="0095243D" w:rsidRPr="00D606A2">
        <w:t xml:space="preserve">unauthorised </w:t>
      </w:r>
      <w:r w:rsidRPr="00D606A2">
        <w:t xml:space="preserve">drones &amp; kites is not permitted on the Showground (including car parks). </w:t>
      </w:r>
    </w:p>
    <w:p w14:paraId="359F7060" w14:textId="2B8C65A3" w:rsidR="00323571" w:rsidRPr="009732DD" w:rsidRDefault="005D5339" w:rsidP="005D5339">
      <w:pPr>
        <w:pStyle w:val="Heading3"/>
        <w:rPr>
          <w:b/>
          <w:color w:val="auto"/>
        </w:rPr>
      </w:pPr>
      <w:bookmarkStart w:id="51" w:name="_Toc66100603"/>
      <w:r w:rsidRPr="009732DD">
        <w:rPr>
          <w:b/>
          <w:color w:val="auto"/>
        </w:rPr>
        <w:t>6.1</w:t>
      </w:r>
      <w:r w:rsidR="008C653F" w:rsidRPr="009732DD">
        <w:rPr>
          <w:b/>
          <w:color w:val="auto"/>
        </w:rPr>
        <w:t>1</w:t>
      </w:r>
      <w:r w:rsidRPr="009732DD">
        <w:rPr>
          <w:b/>
          <w:color w:val="auto"/>
        </w:rPr>
        <w:t xml:space="preserve"> </w:t>
      </w:r>
      <w:r w:rsidR="00323571" w:rsidRPr="009732DD">
        <w:rPr>
          <w:b/>
          <w:color w:val="auto"/>
        </w:rPr>
        <w:t>Balloons &amp; Small Plastic Freebies</w:t>
      </w:r>
      <w:bookmarkEnd w:id="51"/>
    </w:p>
    <w:p w14:paraId="52B988E3" w14:textId="40CF94D0" w:rsidR="00323571" w:rsidRDefault="00323571" w:rsidP="00BA46E0">
      <w:r w:rsidRPr="00D606A2">
        <w:t xml:space="preserve">No balloons, Chinese lanterns, small plastic freebies or similar </w:t>
      </w:r>
      <w:r w:rsidR="00C666F5">
        <w:t xml:space="preserve">items </w:t>
      </w:r>
      <w:r w:rsidRPr="00D606A2">
        <w:t xml:space="preserve">are to be sold or given out on the Showground or in the car parks. </w:t>
      </w:r>
    </w:p>
    <w:p w14:paraId="768CCAAC" w14:textId="714E5626" w:rsidR="00395B5A" w:rsidRPr="00D606A2" w:rsidRDefault="00395B5A" w:rsidP="00BA46E0">
      <w:r w:rsidRPr="00C43686">
        <w:t>No exhibitors other than authorised face painters</w:t>
      </w:r>
      <w:r w:rsidR="00C43686" w:rsidRPr="00C43686">
        <w:t xml:space="preserve"> (as agreed with the Show Office)</w:t>
      </w:r>
      <w:r w:rsidRPr="00C43686">
        <w:t xml:space="preserve"> will be allowed to sell o</w:t>
      </w:r>
      <w:r w:rsidR="00FB68DC" w:rsidRPr="00C43686">
        <w:t>r</w:t>
      </w:r>
      <w:r w:rsidRPr="00C43686">
        <w:t xml:space="preserve"> offer face painting </w:t>
      </w:r>
      <w:r w:rsidR="00C43686" w:rsidRPr="00C43686">
        <w:t xml:space="preserve">anywhere on the showground. </w:t>
      </w:r>
    </w:p>
    <w:p w14:paraId="5726F3FB" w14:textId="25F638AF" w:rsidR="00323571" w:rsidRPr="009732DD" w:rsidRDefault="005D5339" w:rsidP="005D5339">
      <w:pPr>
        <w:pStyle w:val="Heading3"/>
        <w:rPr>
          <w:b/>
          <w:color w:val="auto"/>
        </w:rPr>
      </w:pPr>
      <w:bookmarkStart w:id="52" w:name="_Toc66100604"/>
      <w:r w:rsidRPr="009732DD">
        <w:rPr>
          <w:b/>
          <w:color w:val="auto"/>
        </w:rPr>
        <w:t>6.1</w:t>
      </w:r>
      <w:r w:rsidR="008C653F" w:rsidRPr="009732DD">
        <w:rPr>
          <w:b/>
          <w:color w:val="auto"/>
        </w:rPr>
        <w:t>2</w:t>
      </w:r>
      <w:r w:rsidRPr="009732DD">
        <w:rPr>
          <w:b/>
          <w:color w:val="auto"/>
        </w:rPr>
        <w:t xml:space="preserve"> </w:t>
      </w:r>
      <w:r w:rsidR="00323571" w:rsidRPr="009732DD">
        <w:rPr>
          <w:b/>
          <w:color w:val="auto"/>
        </w:rPr>
        <w:t>Sale</w:t>
      </w:r>
      <w:r w:rsidR="00825EC2" w:rsidRPr="009732DD">
        <w:rPr>
          <w:b/>
          <w:color w:val="auto"/>
        </w:rPr>
        <w:t>/display</w:t>
      </w:r>
      <w:r w:rsidR="00323571" w:rsidRPr="009732DD">
        <w:rPr>
          <w:b/>
          <w:color w:val="auto"/>
        </w:rPr>
        <w:t xml:space="preserve"> of Firearms, Laser Pens, </w:t>
      </w:r>
      <w:r w:rsidR="009F03E0" w:rsidRPr="009732DD">
        <w:rPr>
          <w:b/>
          <w:color w:val="auto"/>
        </w:rPr>
        <w:t xml:space="preserve">Blades, </w:t>
      </w:r>
      <w:r w:rsidR="00323571" w:rsidRPr="009732DD">
        <w:rPr>
          <w:b/>
          <w:color w:val="auto"/>
        </w:rPr>
        <w:t xml:space="preserve">Shotguns, Air Pistols &amp; </w:t>
      </w:r>
      <w:r w:rsidRPr="009732DD">
        <w:rPr>
          <w:b/>
          <w:color w:val="auto"/>
        </w:rPr>
        <w:t>Catapults</w:t>
      </w:r>
      <w:bookmarkEnd w:id="52"/>
    </w:p>
    <w:p w14:paraId="4FE6825D" w14:textId="09BD26DC" w:rsidR="00323571" w:rsidRPr="00D606A2" w:rsidRDefault="00324979" w:rsidP="00BA46E0">
      <w:r w:rsidRPr="00D606A2">
        <w:t xml:space="preserve">All firearms on display must be secured with an appropriate chain or suitable fixing through the trigger guards at all times apart from when being handled for demonstration. </w:t>
      </w:r>
      <w:r w:rsidR="00323571" w:rsidRPr="00D606A2">
        <w:t xml:space="preserve">No version of revolvers, pistols, toys, pea </w:t>
      </w:r>
      <w:r w:rsidR="00323571" w:rsidRPr="00C666F5">
        <w:t>shooters</w:t>
      </w:r>
      <w:r w:rsidR="00C666F5" w:rsidRPr="00C666F5">
        <w:t>, knives</w:t>
      </w:r>
      <w:r w:rsidR="00323571" w:rsidRPr="00C666F5">
        <w:t xml:space="preserve"> and</w:t>
      </w:r>
      <w:r w:rsidR="00323571" w:rsidRPr="00D606A2">
        <w:t xml:space="preserve"> crossbows may be displayed, sold </w:t>
      </w:r>
      <w:r w:rsidR="00825EC2" w:rsidRPr="00D606A2">
        <w:t xml:space="preserve">or </w:t>
      </w:r>
      <w:r w:rsidR="00323571" w:rsidRPr="00D606A2">
        <w:t xml:space="preserve">used on the Showground (including replicas). </w:t>
      </w:r>
      <w:r w:rsidRPr="00D606A2">
        <w:t>All sales must be mail order only</w:t>
      </w:r>
      <w:r w:rsidR="00555900">
        <w:t xml:space="preserve"> to</w:t>
      </w:r>
      <w:r w:rsidRPr="00D606A2">
        <w:t xml:space="preserve"> be delivered after the Show. In addition to the above all legal firearm and police requirements must be met by Exhibitors including age restrictions. </w:t>
      </w:r>
      <w:r w:rsidR="00825EC2" w:rsidRPr="00D606A2">
        <w:t>Any Exhibitor found displaying, promoting or selling such items will be removed from the Showground immediately and will not be invited to exhibit at future shows.</w:t>
      </w:r>
      <w:r w:rsidR="003718EC" w:rsidRPr="00D606A2">
        <w:t xml:space="preserve"> </w:t>
      </w:r>
    </w:p>
    <w:p w14:paraId="7AB81F6E" w14:textId="6BF275E0" w:rsidR="00A44F9E" w:rsidRPr="009732DD" w:rsidRDefault="00E2157A" w:rsidP="00E2157A">
      <w:pPr>
        <w:pStyle w:val="Heading3"/>
        <w:rPr>
          <w:b/>
          <w:color w:val="auto"/>
        </w:rPr>
      </w:pPr>
      <w:bookmarkStart w:id="53" w:name="_Toc66100605"/>
      <w:r w:rsidRPr="009732DD">
        <w:rPr>
          <w:b/>
          <w:color w:val="auto"/>
        </w:rPr>
        <w:t>6.1</w:t>
      </w:r>
      <w:r w:rsidR="008C653F" w:rsidRPr="009732DD">
        <w:rPr>
          <w:b/>
          <w:color w:val="auto"/>
        </w:rPr>
        <w:t>3</w:t>
      </w:r>
      <w:r w:rsidRPr="009732DD">
        <w:rPr>
          <w:b/>
          <w:color w:val="auto"/>
        </w:rPr>
        <w:t xml:space="preserve"> </w:t>
      </w:r>
      <w:r w:rsidR="00A44F9E" w:rsidRPr="009732DD">
        <w:rPr>
          <w:b/>
          <w:color w:val="auto"/>
        </w:rPr>
        <w:t>Pools &amp; Spas</w:t>
      </w:r>
      <w:bookmarkEnd w:id="53"/>
    </w:p>
    <w:p w14:paraId="3740E5BE" w14:textId="02403D1F" w:rsidR="00A44F9E" w:rsidRPr="00D606A2" w:rsidRDefault="00E57B53" w:rsidP="00BA46E0">
      <w:r w:rsidRPr="00D606A2">
        <w:t xml:space="preserve">Exhibitors must obtain written permission from the Secretary to fill pools and spas. To comply with the Environmental Protection act, Exhibitors displaying pools/spas containing chlorine must add a neutralising agent to the water before the water is removed from the pool/spa. </w:t>
      </w:r>
    </w:p>
    <w:p w14:paraId="2336FE71" w14:textId="0E67C8B0" w:rsidR="003718EC" w:rsidRPr="009732DD" w:rsidRDefault="00E2157A" w:rsidP="00E2157A">
      <w:pPr>
        <w:pStyle w:val="Heading3"/>
        <w:rPr>
          <w:b/>
          <w:color w:val="auto"/>
        </w:rPr>
      </w:pPr>
      <w:bookmarkStart w:id="54" w:name="_Toc66100606"/>
      <w:r w:rsidRPr="009732DD">
        <w:rPr>
          <w:b/>
          <w:color w:val="auto"/>
        </w:rPr>
        <w:t>6.1</w:t>
      </w:r>
      <w:r w:rsidR="008C653F" w:rsidRPr="009732DD">
        <w:rPr>
          <w:b/>
          <w:color w:val="auto"/>
        </w:rPr>
        <w:t>4</w:t>
      </w:r>
      <w:r w:rsidRPr="009732DD">
        <w:rPr>
          <w:b/>
          <w:color w:val="auto"/>
        </w:rPr>
        <w:t xml:space="preserve"> </w:t>
      </w:r>
      <w:r w:rsidR="003718EC" w:rsidRPr="009732DD">
        <w:rPr>
          <w:b/>
          <w:color w:val="auto"/>
        </w:rPr>
        <w:t>Photographers</w:t>
      </w:r>
      <w:bookmarkEnd w:id="54"/>
    </w:p>
    <w:p w14:paraId="5A8B5BC3" w14:textId="104BD3C9" w:rsidR="003718EC" w:rsidRPr="00D606A2" w:rsidRDefault="003718EC" w:rsidP="00BA46E0">
      <w:r w:rsidRPr="00D606A2">
        <w:t>No unauthorised person on the Showground (including car parks) shall ply for trade as a snapshot photographer</w:t>
      </w:r>
      <w:r w:rsidR="00453DF2" w:rsidRPr="00D606A2">
        <w:t xml:space="preserve"> or solicit trade with visitors to the Show in any capacity deemed by the Society’s Officers to cause annoyance</w:t>
      </w:r>
      <w:r w:rsidRPr="00D606A2">
        <w:t xml:space="preserve">. </w:t>
      </w:r>
      <w:r w:rsidR="0000026A" w:rsidRPr="00D606A2">
        <w:t>Stewards</w:t>
      </w:r>
      <w:r w:rsidRPr="00D606A2">
        <w:t>/</w:t>
      </w:r>
      <w:r w:rsidR="0000026A" w:rsidRPr="00D606A2">
        <w:t xml:space="preserve">the </w:t>
      </w:r>
      <w:r w:rsidRPr="00D606A2">
        <w:t xml:space="preserve">Secretary </w:t>
      </w:r>
      <w:r w:rsidR="00453DF2" w:rsidRPr="00D606A2">
        <w:t xml:space="preserve">reserve the right to </w:t>
      </w:r>
      <w:r w:rsidRPr="00D606A2">
        <w:t xml:space="preserve">remove anyone who does not follow this term, without repayment of their admission fee. </w:t>
      </w:r>
    </w:p>
    <w:p w14:paraId="24B753B5" w14:textId="0D896CD0" w:rsidR="00BA46E0" w:rsidRPr="009732DD" w:rsidRDefault="00E2157A" w:rsidP="00E2157A">
      <w:pPr>
        <w:pStyle w:val="Heading3"/>
        <w:rPr>
          <w:b/>
          <w:color w:val="auto"/>
        </w:rPr>
      </w:pPr>
      <w:bookmarkStart w:id="55" w:name="_Toc66100607"/>
      <w:r w:rsidRPr="009732DD">
        <w:rPr>
          <w:b/>
          <w:color w:val="auto"/>
        </w:rPr>
        <w:t>6.1</w:t>
      </w:r>
      <w:r w:rsidR="008C653F" w:rsidRPr="009732DD">
        <w:rPr>
          <w:b/>
          <w:color w:val="auto"/>
        </w:rPr>
        <w:t>5</w:t>
      </w:r>
      <w:r w:rsidRPr="009732DD">
        <w:rPr>
          <w:b/>
          <w:color w:val="auto"/>
        </w:rPr>
        <w:t xml:space="preserve"> </w:t>
      </w:r>
      <w:r w:rsidR="0000026A" w:rsidRPr="009732DD">
        <w:rPr>
          <w:b/>
          <w:color w:val="auto"/>
        </w:rPr>
        <w:t xml:space="preserve">Exhibitor’s </w:t>
      </w:r>
      <w:r w:rsidR="00BA46E0" w:rsidRPr="009732DD">
        <w:rPr>
          <w:b/>
          <w:color w:val="auto"/>
        </w:rPr>
        <w:t>Dogs</w:t>
      </w:r>
      <w:bookmarkEnd w:id="55"/>
    </w:p>
    <w:p w14:paraId="2027302E" w14:textId="37030B97" w:rsidR="00BA46E0" w:rsidRPr="00D606A2" w:rsidRDefault="0000026A" w:rsidP="00BA46E0">
      <w:r w:rsidRPr="00D606A2">
        <w:t xml:space="preserve">Exhibitors </w:t>
      </w:r>
      <w:r w:rsidR="00BA46E0" w:rsidRPr="00D606A2">
        <w:t>wishing to bring their dogs to the Show must ensure they are kept on a short non-</w:t>
      </w:r>
      <w:r w:rsidRPr="00D606A2">
        <w:t>retractable</w:t>
      </w:r>
      <w:r w:rsidR="00BA46E0" w:rsidRPr="00D606A2">
        <w:t xml:space="preserve"> lead and are kept under control at all times. Dogs are not to be left in vehicles on trade stands for extended periods of time, or where there is a danger to their wellbeing. Dogs should not </w:t>
      </w:r>
      <w:r w:rsidR="00BA46E0" w:rsidRPr="00D606A2">
        <w:lastRenderedPageBreak/>
        <w:t xml:space="preserve">be left in vehicles in the car parks at </w:t>
      </w:r>
      <w:r w:rsidRPr="00D606A2">
        <w:t>any time</w:t>
      </w:r>
      <w:r w:rsidR="00BA46E0" w:rsidRPr="00D606A2">
        <w:t>. Please note, dogs are not permitted in Livestock areas.</w:t>
      </w:r>
    </w:p>
    <w:p w14:paraId="0AE06E3C" w14:textId="22906763" w:rsidR="00A60C52" w:rsidRPr="009732DD" w:rsidRDefault="00A60C52" w:rsidP="00A60C52">
      <w:pPr>
        <w:pStyle w:val="Heading3"/>
        <w:rPr>
          <w:b/>
          <w:color w:val="auto"/>
        </w:rPr>
      </w:pPr>
      <w:bookmarkStart w:id="56" w:name="_Toc66100608"/>
      <w:r w:rsidRPr="009732DD">
        <w:rPr>
          <w:b/>
          <w:color w:val="auto"/>
        </w:rPr>
        <w:t>6.16 Receipts</w:t>
      </w:r>
      <w:bookmarkEnd w:id="56"/>
    </w:p>
    <w:p w14:paraId="18DAFC03" w14:textId="72F4AF2C" w:rsidR="00A60C52" w:rsidRPr="00D606A2" w:rsidRDefault="00A60C52" w:rsidP="00BA46E0">
      <w:r w:rsidRPr="00D606A2">
        <w:t>All items sold, with exception of food and drink, over the value of £2</w:t>
      </w:r>
      <w:r w:rsidR="009F03E0" w:rsidRPr="00D606A2">
        <w:t>5</w:t>
      </w:r>
      <w:r w:rsidRPr="00D606A2">
        <w:t xml:space="preserve"> should be accompanied with a receipt bearing the Exhibitor’s trading address and trading phone number. </w:t>
      </w:r>
    </w:p>
    <w:p w14:paraId="149EF617" w14:textId="20C68CA4" w:rsidR="003014C8" w:rsidRPr="009732DD" w:rsidRDefault="003014C8" w:rsidP="003014C8">
      <w:pPr>
        <w:pStyle w:val="Heading3"/>
        <w:rPr>
          <w:b/>
          <w:color w:val="auto"/>
        </w:rPr>
      </w:pPr>
      <w:bookmarkStart w:id="57" w:name="_Toc66100609"/>
      <w:r w:rsidRPr="009732DD">
        <w:rPr>
          <w:b/>
          <w:color w:val="auto"/>
        </w:rPr>
        <w:t>6.17 Goods Ordered at the Show</w:t>
      </w:r>
      <w:bookmarkEnd w:id="57"/>
    </w:p>
    <w:p w14:paraId="7C0E3C87" w14:textId="2FFEE1BC" w:rsidR="003014C8" w:rsidRPr="00D606A2" w:rsidRDefault="003014C8" w:rsidP="00BA46E0">
      <w:r w:rsidRPr="00D606A2">
        <w:t xml:space="preserve">All orders taken at the Show must be delivered promptly. Where the delivery time is expected to be more than 3 months after the Show date, customers must be made aware of this at the time of ordering. Failure to abide by this condition may result in the Exhibitor not being invited back for future years. </w:t>
      </w:r>
    </w:p>
    <w:p w14:paraId="745C3F3C" w14:textId="7849AFC0" w:rsidR="00E2157A" w:rsidRPr="009732DD" w:rsidRDefault="007B2900" w:rsidP="00E2157A">
      <w:pPr>
        <w:pStyle w:val="Heading1"/>
        <w:numPr>
          <w:ilvl w:val="0"/>
          <w:numId w:val="9"/>
        </w:numPr>
        <w:rPr>
          <w:b/>
          <w:color w:val="auto"/>
        </w:rPr>
      </w:pPr>
      <w:bookmarkStart w:id="58" w:name="_Toc66100610"/>
      <w:r w:rsidRPr="009732DD">
        <w:rPr>
          <w:b/>
          <w:color w:val="auto"/>
        </w:rPr>
        <w:t>Catering</w:t>
      </w:r>
      <w:bookmarkEnd w:id="58"/>
    </w:p>
    <w:p w14:paraId="67B8A485" w14:textId="2E6B24A9" w:rsidR="00426AF9" w:rsidRPr="009732DD" w:rsidRDefault="009732DD" w:rsidP="00E2157A">
      <w:pPr>
        <w:pStyle w:val="Heading3"/>
        <w:rPr>
          <w:b/>
          <w:color w:val="auto"/>
        </w:rPr>
      </w:pPr>
      <w:bookmarkStart w:id="59" w:name="_Toc66100611"/>
      <w:r w:rsidRPr="009732DD">
        <w:rPr>
          <w:b/>
          <w:color w:val="auto"/>
        </w:rPr>
        <w:t xml:space="preserve">7.1 </w:t>
      </w:r>
      <w:r w:rsidR="00426AF9" w:rsidRPr="009732DD">
        <w:rPr>
          <w:b/>
          <w:color w:val="auto"/>
        </w:rPr>
        <w:t>Sale of Food &amp; Drinks f</w:t>
      </w:r>
      <w:r>
        <w:rPr>
          <w:b/>
          <w:color w:val="auto"/>
        </w:rPr>
        <w:t>ro</w:t>
      </w:r>
      <w:r w:rsidR="00426AF9" w:rsidRPr="009732DD">
        <w:rPr>
          <w:b/>
          <w:color w:val="auto"/>
        </w:rPr>
        <w:t>m Trade Stand</w:t>
      </w:r>
      <w:r>
        <w:rPr>
          <w:b/>
          <w:color w:val="auto"/>
        </w:rPr>
        <w:t>s/Displays</w:t>
      </w:r>
      <w:bookmarkEnd w:id="59"/>
    </w:p>
    <w:p w14:paraId="45851629" w14:textId="32C624C9" w:rsidR="00426AF9" w:rsidRPr="00D606A2" w:rsidRDefault="00426AF9" w:rsidP="00BA46E0">
      <w:r w:rsidRPr="00D606A2">
        <w:t>No Exhibitor other than authorised Public Catering Concessions</w:t>
      </w:r>
      <w:r w:rsidR="006C1C08">
        <w:t xml:space="preserve"> &amp; Artisan Food </w:t>
      </w:r>
      <w:r w:rsidRPr="00D606A2">
        <w:t xml:space="preserve">will be allowed to sell food or drink on the showground. General </w:t>
      </w:r>
      <w:r w:rsidR="009F03E0" w:rsidRPr="00D606A2">
        <w:t>t</w:t>
      </w:r>
      <w:r w:rsidRPr="00D606A2">
        <w:t xml:space="preserve">rade </w:t>
      </w:r>
      <w:r w:rsidR="009F03E0" w:rsidRPr="00D606A2">
        <w:t>s</w:t>
      </w:r>
      <w:r w:rsidRPr="00D606A2">
        <w:t>tands</w:t>
      </w:r>
      <w:r w:rsidR="0000026A" w:rsidRPr="00D606A2">
        <w:t>/</w:t>
      </w:r>
      <w:r w:rsidR="002B6F89" w:rsidRPr="002B6F89">
        <w:t xml:space="preserve"> </w:t>
      </w:r>
      <w:r w:rsidR="002B6F89" w:rsidRPr="00D606A2">
        <w:t xml:space="preserve">Zone </w:t>
      </w:r>
      <w:r w:rsidR="009F03E0" w:rsidRPr="00D606A2">
        <w:t>e</w:t>
      </w:r>
      <w:r w:rsidR="0000026A" w:rsidRPr="00D606A2">
        <w:t>xhibition spaces</w:t>
      </w:r>
      <w:r w:rsidRPr="00D606A2">
        <w:t xml:space="preserve"> are authorised to </w:t>
      </w:r>
      <w:r w:rsidR="00453DF2" w:rsidRPr="00D606A2">
        <w:t>offer</w:t>
      </w:r>
      <w:r w:rsidRPr="00D606A2">
        <w:t xml:space="preserve"> visitors small amounts of food and/or drink free of charge. </w:t>
      </w:r>
    </w:p>
    <w:p w14:paraId="053CD6B1" w14:textId="6C11F2D0" w:rsidR="00426AF9" w:rsidRPr="009732DD" w:rsidRDefault="009732DD" w:rsidP="00E2157A">
      <w:pPr>
        <w:pStyle w:val="Heading3"/>
        <w:rPr>
          <w:b/>
          <w:color w:val="auto"/>
        </w:rPr>
      </w:pPr>
      <w:bookmarkStart w:id="60" w:name="_Toc66100612"/>
      <w:r w:rsidRPr="009732DD">
        <w:rPr>
          <w:b/>
          <w:color w:val="auto"/>
        </w:rPr>
        <w:t xml:space="preserve">7.2 </w:t>
      </w:r>
      <w:r w:rsidR="00426AF9" w:rsidRPr="009732DD">
        <w:rPr>
          <w:b/>
          <w:color w:val="auto"/>
        </w:rPr>
        <w:t>Under Age consumption of Alcohol</w:t>
      </w:r>
      <w:bookmarkEnd w:id="60"/>
    </w:p>
    <w:p w14:paraId="17D6FC0B" w14:textId="3BDDD724" w:rsidR="00E57B53" w:rsidRPr="00D606A2" w:rsidRDefault="00426AF9" w:rsidP="00BA46E0">
      <w:r w:rsidRPr="00D606A2">
        <w:t xml:space="preserve">Exhibitors are responsible for ensuring that no alcohol is sold/given out from their Trade Stand by children or young persons in accordance with the Licencing Act 2003. Exhibitors must ensure they follow the rules regarding the prevention of crime and disorder, public safety, the prevention of public nuisance and protection of children from harm in the Licencing Act 2003. </w:t>
      </w:r>
    </w:p>
    <w:p w14:paraId="7EAFD1AA" w14:textId="3E767F2D" w:rsidR="00E57B53" w:rsidRPr="009732DD" w:rsidRDefault="009732DD" w:rsidP="00E57B53">
      <w:pPr>
        <w:pStyle w:val="Heading3"/>
        <w:rPr>
          <w:b/>
          <w:color w:val="auto"/>
        </w:rPr>
      </w:pPr>
      <w:bookmarkStart w:id="61" w:name="_Toc66100613"/>
      <w:r w:rsidRPr="009732DD">
        <w:rPr>
          <w:b/>
          <w:color w:val="auto"/>
        </w:rPr>
        <w:t xml:space="preserve">7.3 </w:t>
      </w:r>
      <w:r w:rsidR="00E57B53" w:rsidRPr="009732DD">
        <w:rPr>
          <w:b/>
          <w:color w:val="auto"/>
        </w:rPr>
        <w:t>Sustainability</w:t>
      </w:r>
      <w:r w:rsidR="009F03E0" w:rsidRPr="009732DD">
        <w:rPr>
          <w:b/>
          <w:color w:val="auto"/>
        </w:rPr>
        <w:t xml:space="preserve"> &amp; Plastics</w:t>
      </w:r>
      <w:bookmarkEnd w:id="61"/>
    </w:p>
    <w:p w14:paraId="7C7E5769" w14:textId="02A952D8" w:rsidR="00E57B53" w:rsidRPr="00D606A2" w:rsidRDefault="00E57B53" w:rsidP="00BA46E0">
      <w:r w:rsidRPr="00D606A2">
        <w:t xml:space="preserve">Where possible caterers should use containers, cutlery, napkins and any other disposable materials made from recyclable or sustainable materials. Plastic straws are not permitted on the Showground. The use of UHT milk is not permitted. </w:t>
      </w:r>
    </w:p>
    <w:p w14:paraId="784C8293" w14:textId="7CBAD964" w:rsidR="00426AF9" w:rsidRPr="006575D3" w:rsidRDefault="006575D3" w:rsidP="00BA38B9">
      <w:pPr>
        <w:pStyle w:val="Heading3"/>
        <w:rPr>
          <w:b/>
          <w:color w:val="auto"/>
        </w:rPr>
      </w:pPr>
      <w:bookmarkStart w:id="62" w:name="_Toc66100615"/>
      <w:r w:rsidRPr="006575D3">
        <w:rPr>
          <w:b/>
          <w:color w:val="auto"/>
        </w:rPr>
        <w:t>7.</w:t>
      </w:r>
      <w:r w:rsidR="009735D1">
        <w:rPr>
          <w:b/>
          <w:color w:val="auto"/>
        </w:rPr>
        <w:t>4</w:t>
      </w:r>
      <w:r w:rsidRPr="006575D3">
        <w:rPr>
          <w:b/>
          <w:color w:val="auto"/>
        </w:rPr>
        <w:t xml:space="preserve"> </w:t>
      </w:r>
      <w:r w:rsidR="00426AF9" w:rsidRPr="006575D3">
        <w:rPr>
          <w:b/>
          <w:color w:val="auto"/>
        </w:rPr>
        <w:t>Regulations</w:t>
      </w:r>
      <w:r w:rsidR="00BA38B9" w:rsidRPr="006575D3">
        <w:rPr>
          <w:b/>
          <w:color w:val="auto"/>
        </w:rPr>
        <w:t xml:space="preserve"> &amp; Licences</w:t>
      </w:r>
      <w:bookmarkEnd w:id="62"/>
    </w:p>
    <w:p w14:paraId="7F67AA76" w14:textId="654102A7" w:rsidR="00BA38B9" w:rsidRPr="00D606A2" w:rsidRDefault="00E96D55" w:rsidP="00426AF9">
      <w:r w:rsidRPr="00D606A2">
        <w:t xml:space="preserve">It is a condition of participating in </w:t>
      </w:r>
      <w:r w:rsidR="00BA38B9" w:rsidRPr="00D606A2">
        <w:t>the Show</w:t>
      </w:r>
      <w:r w:rsidRPr="00D606A2">
        <w:t xml:space="preserve"> that </w:t>
      </w:r>
      <w:r w:rsidR="00BA38B9" w:rsidRPr="00D606A2">
        <w:t>E</w:t>
      </w:r>
      <w:r w:rsidRPr="00D606A2">
        <w:t>xhibitors are conversant with, and abide by, the Food Safety (General Food Hygiene) Regulations 1995 and the Food Safety (Temperature Control) Regulations 1995.</w:t>
      </w:r>
      <w:r w:rsidR="00BA38B9" w:rsidRPr="00D606A2">
        <w:t xml:space="preserve"> </w:t>
      </w:r>
      <w:r w:rsidRPr="00D606A2">
        <w:t xml:space="preserve">The Show reserves the right to stop any </w:t>
      </w:r>
      <w:r w:rsidR="00BA38B9" w:rsidRPr="00D606A2">
        <w:t xml:space="preserve">Exhibitor </w:t>
      </w:r>
      <w:r w:rsidRPr="00D606A2">
        <w:t xml:space="preserve">from trading at the </w:t>
      </w:r>
      <w:r w:rsidR="00BA38B9" w:rsidRPr="00D606A2">
        <w:t>S</w:t>
      </w:r>
      <w:r w:rsidRPr="00D606A2">
        <w:t>how if it does not comply with appropriate legislation, best practice or the guidance given by its</w:t>
      </w:r>
      <w:r w:rsidR="00BA38B9" w:rsidRPr="00D606A2">
        <w:t xml:space="preserve"> O</w:t>
      </w:r>
      <w:r w:rsidRPr="00D606A2">
        <w:t xml:space="preserve">fficials and </w:t>
      </w:r>
      <w:r w:rsidR="00BA38B9" w:rsidRPr="00D606A2">
        <w:t>S</w:t>
      </w:r>
      <w:r w:rsidRPr="00D606A2">
        <w:t>tewards.</w:t>
      </w:r>
      <w:r w:rsidR="00BA38B9" w:rsidRPr="00D606A2">
        <w:t xml:space="preserve"> All catering units must have food hygiene certificates available for review</w:t>
      </w:r>
      <w:r w:rsidR="00C666F5">
        <w:t xml:space="preserve"> on show day</w:t>
      </w:r>
      <w:r w:rsidR="00BA38B9" w:rsidRPr="00D606A2">
        <w:t>. Environmental Health Officers may attend the Show and have the authority</w:t>
      </w:r>
      <w:r w:rsidR="000458A3" w:rsidRPr="00D606A2">
        <w:t xml:space="preserve"> to inspect trade stands/catering units. </w:t>
      </w:r>
    </w:p>
    <w:p w14:paraId="36E66D2D" w14:textId="7858E61E" w:rsidR="00453DF2" w:rsidRDefault="00453DF2" w:rsidP="00426AF9">
      <w:r w:rsidRPr="00D606A2">
        <w:t xml:space="preserve">Exhibitors selling alcoholic beverages must apply for a TENS - Temporary Events Notice where relevant and have a qualified person as defined by the licencing laws for their operating hours at the Show (8am – 6pm). </w:t>
      </w:r>
    </w:p>
    <w:p w14:paraId="391B8B8F" w14:textId="694C6F4E" w:rsidR="00426AF9" w:rsidRPr="006575D3" w:rsidRDefault="000458A3" w:rsidP="006575D3">
      <w:pPr>
        <w:pStyle w:val="Heading1"/>
        <w:numPr>
          <w:ilvl w:val="0"/>
          <w:numId w:val="9"/>
        </w:numPr>
        <w:rPr>
          <w:b/>
          <w:color w:val="auto"/>
        </w:rPr>
      </w:pPr>
      <w:bookmarkStart w:id="63" w:name="_Toc66100616"/>
      <w:r w:rsidRPr="006575D3">
        <w:rPr>
          <w:b/>
          <w:color w:val="auto"/>
        </w:rPr>
        <w:t>Fire, Health &amp; Safety</w:t>
      </w:r>
      <w:bookmarkEnd w:id="63"/>
      <w:r w:rsidRPr="006575D3">
        <w:rPr>
          <w:b/>
          <w:color w:val="auto"/>
        </w:rPr>
        <w:t xml:space="preserve"> </w:t>
      </w:r>
    </w:p>
    <w:p w14:paraId="6477FE3D" w14:textId="7FEBB256" w:rsidR="00453DF2" w:rsidRPr="006575D3" w:rsidRDefault="006575D3" w:rsidP="00E23F95">
      <w:pPr>
        <w:pStyle w:val="Heading3"/>
        <w:rPr>
          <w:b/>
          <w:color w:val="auto"/>
        </w:rPr>
      </w:pPr>
      <w:bookmarkStart w:id="64" w:name="_Toc66100617"/>
      <w:r w:rsidRPr="006575D3">
        <w:rPr>
          <w:b/>
          <w:color w:val="auto"/>
        </w:rPr>
        <w:t xml:space="preserve">8.1 </w:t>
      </w:r>
      <w:r w:rsidR="00E23F95" w:rsidRPr="006575D3">
        <w:rPr>
          <w:b/>
          <w:color w:val="auto"/>
        </w:rPr>
        <w:t>Open Fires</w:t>
      </w:r>
      <w:bookmarkEnd w:id="64"/>
    </w:p>
    <w:p w14:paraId="20E7D6DE" w14:textId="6CF2B206" w:rsidR="00453DF2" w:rsidRPr="00D606A2" w:rsidRDefault="00453DF2" w:rsidP="00453DF2">
      <w:r w:rsidRPr="00D606A2">
        <w:t>Permission must be sought from the Show Office for all BBQs, Grills and Firepits.</w:t>
      </w:r>
      <w:r w:rsidR="00E23F95" w:rsidRPr="00D606A2">
        <w:t xml:space="preserve"> No unauthorised cooking stove or BBQ of any description must be lit in the vicinity of the trade stand</w:t>
      </w:r>
      <w:r w:rsidR="00BA38B9" w:rsidRPr="00D606A2">
        <w:t>/ display area</w:t>
      </w:r>
      <w:r w:rsidR="00E23F95" w:rsidRPr="00D606A2">
        <w:t>.</w:t>
      </w:r>
      <w:r w:rsidRPr="00D606A2">
        <w:t xml:space="preserve"> Anyone</w:t>
      </w:r>
      <w:r w:rsidR="00E23F95" w:rsidRPr="00D606A2">
        <w:t xml:space="preserve"> authorised</w:t>
      </w:r>
      <w:r w:rsidR="00BA38B9" w:rsidRPr="00D606A2">
        <w:t xml:space="preserve">, </w:t>
      </w:r>
      <w:r w:rsidR="00E23F95" w:rsidRPr="00D606A2">
        <w:t>when</w:t>
      </w:r>
      <w:r w:rsidRPr="00D606A2">
        <w:t xml:space="preserve"> lighting such must ensure they have the appropriate fire-fighting equipment, first aid kit and that they are screened to prevent visitors and staff</w:t>
      </w:r>
      <w:r w:rsidR="00C666F5">
        <w:t xml:space="preserve"> being put at risk of injury or death</w:t>
      </w:r>
      <w:r w:rsidRPr="00D606A2">
        <w:t xml:space="preserve">. Any scorching of the ground is to be made good. </w:t>
      </w:r>
    </w:p>
    <w:p w14:paraId="05598BCA" w14:textId="47091377" w:rsidR="000458A3" w:rsidRPr="006575D3" w:rsidRDefault="006575D3" w:rsidP="000458A3">
      <w:pPr>
        <w:pStyle w:val="Heading3"/>
        <w:rPr>
          <w:b/>
          <w:color w:val="auto"/>
        </w:rPr>
      </w:pPr>
      <w:bookmarkStart w:id="65" w:name="_Toc66100618"/>
      <w:r w:rsidRPr="006575D3">
        <w:rPr>
          <w:b/>
          <w:color w:val="auto"/>
        </w:rPr>
        <w:lastRenderedPageBreak/>
        <w:t xml:space="preserve">8.2 </w:t>
      </w:r>
      <w:r w:rsidR="000458A3" w:rsidRPr="006575D3">
        <w:rPr>
          <w:b/>
          <w:color w:val="auto"/>
        </w:rPr>
        <w:t>Overnight Arrangements</w:t>
      </w:r>
      <w:bookmarkEnd w:id="65"/>
    </w:p>
    <w:p w14:paraId="40B0247F" w14:textId="2752AA08" w:rsidR="000458A3" w:rsidRPr="00D606A2" w:rsidRDefault="000458A3" w:rsidP="000458A3">
      <w:r w:rsidRPr="00D606A2">
        <w:t>The Show does not provide overnight facilities for Exhibitors. Exhibitors staying on site do so at their own discretion and liability. Exhibitors must ensure they have informed the Show Office if they will be staying on site overnight prior to the Show</w:t>
      </w:r>
      <w:r w:rsidR="002B6F89">
        <w:t xml:space="preserve"> prior to their arrival</w:t>
      </w:r>
      <w:r w:rsidR="00231FBC">
        <w:t>.</w:t>
      </w:r>
    </w:p>
    <w:p w14:paraId="580322D2" w14:textId="79E317EF" w:rsidR="000458A3" w:rsidRDefault="000458A3" w:rsidP="00453DF2">
      <w:r w:rsidRPr="00D606A2">
        <w:t xml:space="preserve">A smoke alarm must be fitted in all overnight accommodation/vehicles.  Anyone intending to stay overnight in their trade stand/display area must provide a visual reference of this fact (e.g. a notice in a prominent place stating the number of persons within the sleeping accommodation area). </w:t>
      </w:r>
    </w:p>
    <w:p w14:paraId="4467BB88" w14:textId="7EFE0DFB" w:rsidR="00792577" w:rsidRPr="003A4CFD" w:rsidRDefault="003A4CFD" w:rsidP="00E033B0">
      <w:pPr>
        <w:pStyle w:val="NoSpacing"/>
        <w:rPr>
          <w:rFonts w:asciiTheme="majorHAnsi" w:hAnsiTheme="majorHAnsi" w:cstheme="majorHAnsi"/>
          <w:b/>
          <w:sz w:val="24"/>
          <w:szCs w:val="24"/>
        </w:rPr>
      </w:pPr>
      <w:r w:rsidRPr="003A4CFD">
        <w:rPr>
          <w:rFonts w:asciiTheme="majorHAnsi" w:hAnsiTheme="majorHAnsi" w:cstheme="majorHAnsi"/>
          <w:b/>
          <w:sz w:val="24"/>
          <w:szCs w:val="24"/>
        </w:rPr>
        <w:t xml:space="preserve">8.3 </w:t>
      </w:r>
      <w:r w:rsidR="00792577" w:rsidRPr="003A4CFD">
        <w:rPr>
          <w:rFonts w:asciiTheme="majorHAnsi" w:hAnsiTheme="majorHAnsi" w:cstheme="majorHAnsi"/>
          <w:b/>
          <w:sz w:val="24"/>
          <w:szCs w:val="24"/>
        </w:rPr>
        <w:t>First Aid Kit</w:t>
      </w:r>
    </w:p>
    <w:p w14:paraId="2325578A" w14:textId="4C43141F" w:rsidR="00792577" w:rsidRPr="00C43686" w:rsidRDefault="00792577" w:rsidP="00E033B0">
      <w:pPr>
        <w:pStyle w:val="NoSpacing"/>
      </w:pPr>
      <w:r w:rsidRPr="00C43686">
        <w:t>Each stall, stand or catering unit must be provided with a fully stocked, in date, First Aid Kit including bandages and waterproof dressings.  A responsible qualified person needs to take charge in the event of an accidents.  Certificates must be available for inspection.  The show will engage appropriate first aid contractors to give further advice and assistance.</w:t>
      </w:r>
    </w:p>
    <w:p w14:paraId="767C558A" w14:textId="77777777" w:rsidR="003A4CFD" w:rsidRDefault="003A4CFD" w:rsidP="000458A3">
      <w:pPr>
        <w:pStyle w:val="Heading3"/>
        <w:rPr>
          <w:b/>
          <w:color w:val="auto"/>
        </w:rPr>
      </w:pPr>
    </w:p>
    <w:p w14:paraId="3698606E" w14:textId="109B58E9" w:rsidR="000458A3" w:rsidRPr="00E31965" w:rsidRDefault="006575D3" w:rsidP="000458A3">
      <w:pPr>
        <w:pStyle w:val="Heading3"/>
        <w:rPr>
          <w:b/>
          <w:color w:val="auto"/>
        </w:rPr>
      </w:pPr>
      <w:bookmarkStart w:id="66" w:name="_Toc66100619"/>
      <w:r w:rsidRPr="00E31965">
        <w:rPr>
          <w:b/>
          <w:color w:val="auto"/>
        </w:rPr>
        <w:t>8.</w:t>
      </w:r>
      <w:r w:rsidR="003A4CFD" w:rsidRPr="00E31965">
        <w:rPr>
          <w:b/>
          <w:color w:val="auto"/>
        </w:rPr>
        <w:t>4</w:t>
      </w:r>
      <w:r w:rsidRPr="00E31965">
        <w:rPr>
          <w:b/>
          <w:color w:val="auto"/>
        </w:rPr>
        <w:t xml:space="preserve"> </w:t>
      </w:r>
      <w:r w:rsidR="000458A3" w:rsidRPr="00E31965">
        <w:rPr>
          <w:b/>
          <w:color w:val="auto"/>
        </w:rPr>
        <w:t>Generators</w:t>
      </w:r>
      <w:bookmarkEnd w:id="66"/>
    </w:p>
    <w:p w14:paraId="0EB83A4D" w14:textId="5AE46DB0" w:rsidR="000458A3" w:rsidRPr="00E31965" w:rsidRDefault="000458A3" w:rsidP="000458A3">
      <w:r w:rsidRPr="00E31965">
        <w:rPr>
          <w:b/>
        </w:rPr>
        <w:t xml:space="preserve">The use of </w:t>
      </w:r>
      <w:r w:rsidR="002E0B8F" w:rsidRPr="00E31965">
        <w:rPr>
          <w:b/>
        </w:rPr>
        <w:t>p</w:t>
      </w:r>
      <w:r w:rsidRPr="00E31965">
        <w:rPr>
          <w:b/>
        </w:rPr>
        <w:t>etrol generators is prohibited on site.</w:t>
      </w:r>
      <w:r w:rsidRPr="00E31965">
        <w:t xml:space="preserve"> Any Exhibitor using a petrol generator will be told to stop trading by S</w:t>
      </w:r>
      <w:r w:rsidR="009F10AD" w:rsidRPr="00E31965">
        <w:t xml:space="preserve">how </w:t>
      </w:r>
      <w:r w:rsidRPr="00E31965">
        <w:t>Officials/</w:t>
      </w:r>
      <w:r w:rsidR="009F10AD" w:rsidRPr="00E31965">
        <w:t>Stewards/</w:t>
      </w:r>
      <w:r w:rsidRPr="00E31965">
        <w:t xml:space="preserve">the Secretary and will not be invited to future shows. Only diesel generators are to be used. All generators must be properly maintained and operated correctly in accordance with the </w:t>
      </w:r>
      <w:r w:rsidR="006C1C08" w:rsidRPr="00E31965">
        <w:t>manufacturer’s</w:t>
      </w:r>
      <w:r w:rsidRPr="00E31965">
        <w:t xml:space="preserve"> requirements. </w:t>
      </w:r>
      <w:r w:rsidR="009F10AD" w:rsidRPr="00E31965">
        <w:t>Diesel g</w:t>
      </w:r>
      <w:r w:rsidRPr="00E31965">
        <w:t xml:space="preserve">enerators must be operated in a safe, well-ventilated location. Hot exhausts must be kept away from potential combustibles e.g. packaging, boxes, tents etc. Refuelling of generators must be carried out safely in accordance with the manufacturers recommendations and generators should be allowed to cool sufficiently before refuelling begins. All fuel containers must be suitable approved containers and they should be stored out of direct sunlight and any potential ignition sources. A 6kg dry powder extinguisher that is in date, serviced and certified by a competent engineer must be placed with the generator. </w:t>
      </w:r>
    </w:p>
    <w:p w14:paraId="0913CC8B" w14:textId="7211EEC8" w:rsidR="000458A3" w:rsidRPr="00E31965" w:rsidRDefault="006575D3" w:rsidP="000458A3">
      <w:pPr>
        <w:pStyle w:val="Heading3"/>
        <w:rPr>
          <w:b/>
          <w:color w:val="auto"/>
        </w:rPr>
      </w:pPr>
      <w:bookmarkStart w:id="67" w:name="_Toc66100620"/>
      <w:r w:rsidRPr="00E31965">
        <w:rPr>
          <w:b/>
          <w:color w:val="auto"/>
        </w:rPr>
        <w:t>8.</w:t>
      </w:r>
      <w:r w:rsidR="003A4CFD" w:rsidRPr="00E31965">
        <w:rPr>
          <w:b/>
          <w:color w:val="auto"/>
        </w:rPr>
        <w:t>5</w:t>
      </w:r>
      <w:r w:rsidRPr="00E31965">
        <w:rPr>
          <w:b/>
          <w:color w:val="auto"/>
        </w:rPr>
        <w:t xml:space="preserve"> </w:t>
      </w:r>
      <w:r w:rsidR="000458A3" w:rsidRPr="00E31965">
        <w:rPr>
          <w:b/>
          <w:color w:val="auto"/>
        </w:rPr>
        <w:t>Liquid Petroleum Gas (LPG)</w:t>
      </w:r>
      <w:bookmarkEnd w:id="67"/>
    </w:p>
    <w:p w14:paraId="579A9CC7" w14:textId="4A1874FA" w:rsidR="000458A3" w:rsidRPr="00E31965" w:rsidRDefault="000458A3" w:rsidP="000458A3">
      <w:r w:rsidRPr="00E31965">
        <w:t>LPG cylinders are not allowed to be used within</w:t>
      </w:r>
      <w:r w:rsidR="00CA6E44" w:rsidRPr="00E31965">
        <w:t xml:space="preserve"> marquees open to visitors</w:t>
      </w:r>
      <w:r w:rsidR="006C1C08" w:rsidRPr="00E31965">
        <w:t>.</w:t>
      </w:r>
      <w:r w:rsidR="00CA6E44" w:rsidRPr="00E31965">
        <w:t xml:space="preserve"> </w:t>
      </w:r>
    </w:p>
    <w:p w14:paraId="22AD6AE0" w14:textId="1EAF448A" w:rsidR="000458A3" w:rsidRPr="00E31965" w:rsidRDefault="000458A3" w:rsidP="000458A3">
      <w:r w:rsidRPr="00E31965">
        <w:t xml:space="preserve">All cylinders must be located away from the public in the open air and should be </w:t>
      </w:r>
      <w:r w:rsidR="008934B0" w:rsidRPr="00E31965">
        <w:t>s</w:t>
      </w:r>
      <w:r w:rsidRPr="00E31965">
        <w:t>ited so as to ensure they cannot easily topple over. LPG cylinders must be stored and connected outside of tents/marquees.  Cylinders must stand with the val</w:t>
      </w:r>
      <w:r w:rsidR="009D01AE" w:rsidRPr="00E31965">
        <w:t>v</w:t>
      </w:r>
      <w:r w:rsidRPr="00E31965">
        <w:t>e at its highest point (unless specifically designed to be stored otherwise). The maximum quantity of LPG in cylinders on any trade stand/display, including LPG connected to appliances or equipment should not exceed a day’s supply. Combustible materials must be kept away from gas cylinders and gas appliances. Replacement cartridges for portable appliances must be fitted in the open air well away from source of ignition. “Empty” cylinders should be stored in the open air with the shut off value in the closed position. No refilling of gas cylinders i</w:t>
      </w:r>
      <w:r w:rsidR="00462796" w:rsidRPr="00E31965">
        <w:t>s</w:t>
      </w:r>
      <w:r w:rsidRPr="00E31965">
        <w:t xml:space="preserve"> allowed on the showground. Fixed piping is to be used where possible, however if flexible tubing is used it should be suitable for its purpose (e.g. to the appropriate British Standard)</w:t>
      </w:r>
      <w:r w:rsidR="00FF0352" w:rsidRPr="00E31965">
        <w:t>.</w:t>
      </w:r>
      <w:r w:rsidRPr="00E31965">
        <w:t xml:space="preserve"> Tubing should be crimped or secured by a suitable hose clip (not a screw-driven clip) or similar and be gas tight. When not required, gas supplies should be isolated at the cylinder as well as the appliance. Propane cylinders may be used to supply gas to frying and catering appliances in mobiles providing that the cylinders and regulators are situated in a separate ventilated and fire resistant (not less than 30 minutes’ fire resistance) compartment having access from outside the vehicle.</w:t>
      </w:r>
      <w:r w:rsidR="006575D3" w:rsidRPr="00E31965">
        <w:t xml:space="preserve"> </w:t>
      </w:r>
      <w:r w:rsidRPr="00E31965">
        <w:t>The cylinders must be fitted in the vertical position with the valve at its highest position and must be fastened securely to prevent movement during transit. Service and reserve cylinders should preferably be connected through an automatic changeover device in order that the reserve cylinder can automatically come into operation when the service cylinder has been exhausted.</w:t>
      </w:r>
    </w:p>
    <w:p w14:paraId="2CBB5C6B" w14:textId="2AD5456C" w:rsidR="00C43686" w:rsidRDefault="000458A3" w:rsidP="000458A3">
      <w:r w:rsidRPr="00E31965">
        <w:lastRenderedPageBreak/>
        <w:t>Exhibitors with gas on their stands must comply with all Fire Safety Regulations and HSE regulations. All gas operated equipment should have been checked by a competent Gas Safe registered gas fitter and certified as safe. Copies of this documentation should be available on the Show site for inspection. Appropriate fire extinguishers must be provided where LPG cylinders are in use/stored and a competent person present.</w:t>
      </w:r>
      <w:r w:rsidRPr="00D606A2">
        <w:t xml:space="preserve"> </w:t>
      </w:r>
    </w:p>
    <w:p w14:paraId="55AA9063" w14:textId="4DF0406B" w:rsidR="00E033B0" w:rsidRPr="003A4CFD" w:rsidRDefault="003A4CFD" w:rsidP="00E033B0">
      <w:pPr>
        <w:pStyle w:val="NoSpacing"/>
        <w:rPr>
          <w:rFonts w:asciiTheme="majorHAnsi" w:hAnsiTheme="majorHAnsi" w:cstheme="majorHAnsi"/>
          <w:b/>
          <w:sz w:val="24"/>
          <w:szCs w:val="24"/>
        </w:rPr>
      </w:pPr>
      <w:r w:rsidRPr="003A4CFD">
        <w:rPr>
          <w:rFonts w:asciiTheme="majorHAnsi" w:hAnsiTheme="majorHAnsi" w:cstheme="majorHAnsi"/>
          <w:b/>
          <w:sz w:val="24"/>
          <w:szCs w:val="24"/>
        </w:rPr>
        <w:t xml:space="preserve">8.6 </w:t>
      </w:r>
      <w:r w:rsidR="00792577" w:rsidRPr="003A4CFD">
        <w:rPr>
          <w:rFonts w:asciiTheme="majorHAnsi" w:hAnsiTheme="majorHAnsi" w:cstheme="majorHAnsi"/>
          <w:b/>
          <w:sz w:val="24"/>
          <w:szCs w:val="24"/>
        </w:rPr>
        <w:t xml:space="preserve">Fire Extinguishers </w:t>
      </w:r>
      <w:r w:rsidR="00E033B0" w:rsidRPr="003A4CFD">
        <w:rPr>
          <w:rFonts w:asciiTheme="majorHAnsi" w:hAnsiTheme="majorHAnsi" w:cstheme="majorHAnsi"/>
          <w:b/>
          <w:sz w:val="24"/>
          <w:szCs w:val="24"/>
        </w:rPr>
        <w:t>&amp; Fire Equipment</w:t>
      </w:r>
    </w:p>
    <w:p w14:paraId="29BC0E99" w14:textId="76FC7986" w:rsidR="00E033B0" w:rsidRPr="00C43686" w:rsidRDefault="00E033B0" w:rsidP="00E033B0">
      <w:pPr>
        <w:pStyle w:val="NoSpacing"/>
      </w:pPr>
      <w:r w:rsidRPr="00C43686">
        <w:t xml:space="preserve">Provision must be made for firefighting and </w:t>
      </w:r>
      <w:r w:rsidR="00C43686" w:rsidRPr="00C43686">
        <w:t xml:space="preserve">any </w:t>
      </w:r>
      <w:r w:rsidRPr="00C43686">
        <w:t>fire equipment provided must be kept readily available for use.</w:t>
      </w:r>
      <w:r w:rsidR="00C43686">
        <w:t xml:space="preserve"> </w:t>
      </w:r>
      <w:r w:rsidRPr="00C43686">
        <w:t>All fire extinguishers must be serviced and certified by a competent registered engineer on a yearly basis and certificates must be available for inspection.</w:t>
      </w:r>
    </w:p>
    <w:p w14:paraId="51A74109" w14:textId="1E1A1202" w:rsidR="00FB68DC" w:rsidRPr="00C43686" w:rsidRDefault="00FB68DC" w:rsidP="00E033B0">
      <w:pPr>
        <w:pStyle w:val="NoSpacing"/>
      </w:pPr>
      <w:r w:rsidRPr="00C43686">
        <w:t>All catering stalls must be provided with a 6kg dry powder extinguisher and fire blanket as a minimum.</w:t>
      </w:r>
      <w:r w:rsidR="00C43686">
        <w:t xml:space="preserve"> </w:t>
      </w:r>
      <w:r w:rsidRPr="00C43686">
        <w:t>Cat</w:t>
      </w:r>
      <w:r w:rsidR="007255C2" w:rsidRPr="00C43686">
        <w:t>e</w:t>
      </w:r>
      <w:r w:rsidRPr="00C43686">
        <w:t>ring stalls with deep</w:t>
      </w:r>
      <w:r w:rsidR="007255C2" w:rsidRPr="00C43686">
        <w:t xml:space="preserve"> fat fryers should have a wet chemical extinguisher (F Class).</w:t>
      </w:r>
    </w:p>
    <w:p w14:paraId="4572FD89" w14:textId="4F6E59E3" w:rsidR="007255C2" w:rsidRPr="00C43686" w:rsidRDefault="007255C2" w:rsidP="00E033B0">
      <w:pPr>
        <w:pStyle w:val="NoSpacing"/>
      </w:pPr>
      <w:r w:rsidRPr="00C43686">
        <w:t>All extinguishers must be properly maintained and tested and serviced in accordance to BS506:PART 8:2012.  Certificates may be checked.</w:t>
      </w:r>
      <w:r w:rsidR="00C43686">
        <w:t xml:space="preserve"> </w:t>
      </w:r>
      <w:r w:rsidRPr="00C43686">
        <w:t>ALL staff and catering staff must be fully trained and certified in fire warden and extinguisher training – this is a certificated training course and a legal requirement.</w:t>
      </w:r>
    </w:p>
    <w:p w14:paraId="2B4768ED" w14:textId="77777777" w:rsidR="00E033B0" w:rsidRPr="00D606A2" w:rsidRDefault="00E033B0" w:rsidP="00E033B0">
      <w:pPr>
        <w:pStyle w:val="NoSpacing"/>
      </w:pPr>
    </w:p>
    <w:p w14:paraId="40E54221" w14:textId="3C3B6B81" w:rsidR="000458A3" w:rsidRPr="006575D3" w:rsidRDefault="006575D3" w:rsidP="000458A3">
      <w:pPr>
        <w:pStyle w:val="Heading3"/>
        <w:rPr>
          <w:b/>
          <w:color w:val="auto"/>
        </w:rPr>
      </w:pPr>
      <w:bookmarkStart w:id="68" w:name="_Toc66100621"/>
      <w:r w:rsidRPr="006575D3">
        <w:rPr>
          <w:b/>
          <w:color w:val="auto"/>
        </w:rPr>
        <w:t>8.</w:t>
      </w:r>
      <w:r w:rsidR="00225351">
        <w:rPr>
          <w:b/>
          <w:color w:val="auto"/>
        </w:rPr>
        <w:t>7</w:t>
      </w:r>
      <w:r w:rsidRPr="006575D3">
        <w:rPr>
          <w:b/>
          <w:color w:val="auto"/>
        </w:rPr>
        <w:t xml:space="preserve"> </w:t>
      </w:r>
      <w:r w:rsidR="000458A3" w:rsidRPr="006575D3">
        <w:rPr>
          <w:b/>
          <w:color w:val="auto"/>
        </w:rPr>
        <w:t>Fire Precautions/Inspections</w:t>
      </w:r>
      <w:bookmarkEnd w:id="68"/>
    </w:p>
    <w:p w14:paraId="090A217C" w14:textId="325CCA7E" w:rsidR="000458A3" w:rsidRPr="00D606A2" w:rsidRDefault="000458A3" w:rsidP="000458A3">
      <w:r w:rsidRPr="00D606A2">
        <w:t xml:space="preserve">Exhibitors must comply with Fire Safety requirements throughout the build-up, Show day and breakdown periods. The Society reserves the right of inspection by one of its Officials/Stewards of any Exhibitor’s Trade stand and the Officials have full authority to order the use of the appliances or equipment to be discontinued immediately if in their opinion they constitute danger. The decision of the Society is final. </w:t>
      </w:r>
    </w:p>
    <w:p w14:paraId="4B87C279" w14:textId="7A3A913B" w:rsidR="000458A3" w:rsidRPr="00D606A2" w:rsidRDefault="000458A3" w:rsidP="000458A3">
      <w:r w:rsidRPr="00D606A2">
        <w:t xml:space="preserve">Any trade stand/display area allowing members of public to enter </w:t>
      </w:r>
      <w:r w:rsidR="006575D3">
        <w:t xml:space="preserve">a tent </w:t>
      </w:r>
      <w:r w:rsidRPr="00D606A2">
        <w:t xml:space="preserve">must provide an alternative means of escape if the maximum travel distance exceeds 6m in a tent, along with appropriate fire exit signage for the use in the event of an emergency. </w:t>
      </w:r>
    </w:p>
    <w:p w14:paraId="4160A15D" w14:textId="7C809301" w:rsidR="000458A3" w:rsidRPr="00D606A2" w:rsidRDefault="000458A3" w:rsidP="000458A3">
      <w:r w:rsidRPr="00D606A2">
        <w:t xml:space="preserve">Exhibitors should provide adequate fire extinguisher(s) for their stand/display and ensure a competent person is available to operate. Extinguishers should be used and maintained in accordance with the relevant regulations including annual testing. Catering Exhibitors must have a full stocked, in date, first aid kit. A responsible qualified person needs to be available in event of an incident. First Aid certificates must be available for inspection. </w:t>
      </w:r>
    </w:p>
    <w:p w14:paraId="3DEF0892" w14:textId="36DA4C06" w:rsidR="009F10AD" w:rsidRPr="00182490" w:rsidRDefault="006575D3" w:rsidP="009732DD">
      <w:pPr>
        <w:pStyle w:val="Heading3"/>
        <w:rPr>
          <w:b/>
          <w:color w:val="auto"/>
        </w:rPr>
      </w:pPr>
      <w:bookmarkStart w:id="69" w:name="_Toc66100622"/>
      <w:r w:rsidRPr="00182490">
        <w:rPr>
          <w:b/>
          <w:color w:val="auto"/>
        </w:rPr>
        <w:t>8.</w:t>
      </w:r>
      <w:r w:rsidR="00225351" w:rsidRPr="00182490">
        <w:rPr>
          <w:b/>
          <w:color w:val="auto"/>
        </w:rPr>
        <w:t>8</w:t>
      </w:r>
      <w:r w:rsidRPr="00182490">
        <w:rPr>
          <w:b/>
          <w:color w:val="auto"/>
        </w:rPr>
        <w:t xml:space="preserve"> </w:t>
      </w:r>
      <w:r w:rsidR="000458A3" w:rsidRPr="00182490">
        <w:rPr>
          <w:b/>
          <w:color w:val="auto"/>
        </w:rPr>
        <w:t>Connection of Electricity</w:t>
      </w:r>
      <w:bookmarkEnd w:id="69"/>
    </w:p>
    <w:p w14:paraId="24ED3C94" w14:textId="5F11659D" w:rsidR="000458A3" w:rsidRPr="00D606A2" w:rsidRDefault="009F10AD" w:rsidP="00453DF2">
      <w:r w:rsidRPr="00182490">
        <w:t xml:space="preserve">Electricity connection should be booked (where available) on the application form. </w:t>
      </w:r>
      <w:r w:rsidR="000458A3" w:rsidRPr="00182490">
        <w:t>Sub-letting and unauthorised connections between trade stands</w:t>
      </w:r>
      <w:r w:rsidRPr="00182490">
        <w:t xml:space="preserve">/exhibition areas </w:t>
      </w:r>
      <w:r w:rsidR="000458A3" w:rsidRPr="00182490">
        <w:t xml:space="preserve">is prohibited. All electrical equipment, lead, sockets etc. must comply with the electrical safety regulations and should be in good working order. All electrical equipment should be PAT tested, with a current sticker on the equipment and evidence available on request. Extension leads must not be overloaded and all leads, sockets and devices should be kept away from public access.  </w:t>
      </w:r>
      <w:r w:rsidR="009732DD" w:rsidRPr="00182490">
        <w:t>The Show cannot guarantee additional electricity connections will be available on Show day. All electricity should be booked in advance.</w:t>
      </w:r>
      <w:r w:rsidR="009732DD" w:rsidRPr="00D606A2">
        <w:t xml:space="preserve">  </w:t>
      </w:r>
    </w:p>
    <w:p w14:paraId="3CB0ED95" w14:textId="6A195175" w:rsidR="00BD5E40" w:rsidRPr="006575D3" w:rsidRDefault="006575D3" w:rsidP="00BD5E40">
      <w:pPr>
        <w:pStyle w:val="Heading3"/>
        <w:rPr>
          <w:b/>
          <w:color w:val="auto"/>
        </w:rPr>
      </w:pPr>
      <w:bookmarkStart w:id="70" w:name="_Toc66100623"/>
      <w:r w:rsidRPr="006575D3">
        <w:rPr>
          <w:b/>
          <w:color w:val="auto"/>
        </w:rPr>
        <w:t>8.</w:t>
      </w:r>
      <w:r w:rsidR="00225351">
        <w:rPr>
          <w:b/>
          <w:color w:val="auto"/>
        </w:rPr>
        <w:t>9</w:t>
      </w:r>
      <w:r w:rsidRPr="006575D3">
        <w:rPr>
          <w:b/>
          <w:color w:val="auto"/>
        </w:rPr>
        <w:t xml:space="preserve"> </w:t>
      </w:r>
      <w:r w:rsidR="00BD5E40" w:rsidRPr="006575D3">
        <w:rPr>
          <w:b/>
          <w:color w:val="auto"/>
        </w:rPr>
        <w:t>Static Machinery</w:t>
      </w:r>
      <w:bookmarkEnd w:id="70"/>
    </w:p>
    <w:p w14:paraId="6A22E2B2" w14:textId="497B7947" w:rsidR="009F03E0" w:rsidRPr="00D606A2" w:rsidRDefault="00BD5E40" w:rsidP="00453DF2">
      <w:r w:rsidRPr="00D606A2">
        <w:t xml:space="preserve">All static machinery should be secure, and no part of a raised machine should rely solely on hydraulic pressure to keep it in the raised position. All sharp points and extended parts, particularly those at head height for visitors, should be masked to protect the visitor from injury. Any moving exhibit should have a barrier restricting access to visitors. Signs and promotional material should be secure to prevent falling on visitors. </w:t>
      </w:r>
    </w:p>
    <w:p w14:paraId="30C39AB2" w14:textId="508D18FD" w:rsidR="00767D81" w:rsidRPr="006575D3" w:rsidRDefault="006575D3" w:rsidP="00466864">
      <w:pPr>
        <w:pStyle w:val="Heading3"/>
        <w:rPr>
          <w:b/>
          <w:color w:val="auto"/>
        </w:rPr>
      </w:pPr>
      <w:bookmarkStart w:id="71" w:name="_Toc66100624"/>
      <w:r w:rsidRPr="006575D3">
        <w:rPr>
          <w:b/>
          <w:color w:val="auto"/>
        </w:rPr>
        <w:lastRenderedPageBreak/>
        <w:t>8.</w:t>
      </w:r>
      <w:r w:rsidR="00225351">
        <w:rPr>
          <w:b/>
          <w:color w:val="auto"/>
        </w:rPr>
        <w:t>10</w:t>
      </w:r>
      <w:r w:rsidRPr="006575D3">
        <w:rPr>
          <w:b/>
          <w:color w:val="auto"/>
        </w:rPr>
        <w:t xml:space="preserve"> </w:t>
      </w:r>
      <w:r w:rsidR="00767D81" w:rsidRPr="006575D3">
        <w:rPr>
          <w:b/>
          <w:color w:val="auto"/>
        </w:rPr>
        <w:t>Health &amp; Safety</w:t>
      </w:r>
      <w:bookmarkEnd w:id="71"/>
    </w:p>
    <w:p w14:paraId="76A1D35A" w14:textId="3A9A4F46" w:rsidR="00767D81" w:rsidRPr="00D606A2" w:rsidRDefault="000040CD" w:rsidP="00E23F95">
      <w:r w:rsidRPr="00D606A2">
        <w:t xml:space="preserve">All Exhibitors must complete a copy of the </w:t>
      </w:r>
      <w:r w:rsidR="00AA2890">
        <w:t>202</w:t>
      </w:r>
      <w:r w:rsidR="006C1C08">
        <w:t>3</w:t>
      </w:r>
      <w:r w:rsidR="00AA2890">
        <w:t xml:space="preserve"> </w:t>
      </w:r>
      <w:r w:rsidR="00577990">
        <w:t xml:space="preserve">Risk </w:t>
      </w:r>
      <w:r w:rsidR="00577990" w:rsidRPr="00D606A2">
        <w:t>Assessment</w:t>
      </w:r>
      <w:r w:rsidRPr="00D606A2">
        <w:t xml:space="preserve"> Questionnaire as part of their application.</w:t>
      </w:r>
      <w:r w:rsidR="000458A3" w:rsidRPr="00D606A2">
        <w:t xml:space="preserve"> Copies of documents referenced in the questionnaire, including insurance certificates and risk assessments must be available for inspection on the Showground at all times.</w:t>
      </w:r>
      <w:r w:rsidRPr="00D606A2">
        <w:t xml:space="preserve"> </w:t>
      </w:r>
      <w:r w:rsidR="00767D81" w:rsidRPr="00D606A2">
        <w:t xml:space="preserve">Exhibitors have a legal responsibility to take reasonable care for the health and safety of themselves and anybody else that may be affected by what they do or fail to do at the Show. All Exhibitors must co-operate with the Society Stewards and Officials to enable any relevant legal duty or requirement to be complied with. Showground health and safety rules and procedures must be followed. Activities on trade stands/exhibition areas must be carried out in a safe and proper manner. Exhibitors must not intentionally or recklessly interfere with or misuse anything provided on the Show site in the interest of health, safety or welfare. </w:t>
      </w:r>
      <w:r w:rsidR="00466864" w:rsidRPr="00D606A2">
        <w:t xml:space="preserve">Exhibitors must display constant vigilance in the identification and control of risks. Any health or safety problem which cannot be put right must be notified immediately to the Secretary/ Show Officials. Failure to comply with these requirements could lead to the removal of that Exhibitor from the Show site and/or prosecution by the Health and Safety Executive (HSE). </w:t>
      </w:r>
    </w:p>
    <w:p w14:paraId="619381D3" w14:textId="675598FA" w:rsidR="00BA38B9" w:rsidRPr="00D606A2" w:rsidRDefault="00BA38B9" w:rsidP="00453DF2">
      <w:r w:rsidRPr="00D606A2">
        <w:t>----------------------------------------------------------------------------------------------------------------------------------</w:t>
      </w:r>
    </w:p>
    <w:p w14:paraId="46247CDD" w14:textId="060CD61A" w:rsidR="008279C4" w:rsidRPr="00D606A2" w:rsidRDefault="008279C4" w:rsidP="00453DF2">
      <w:r w:rsidRPr="00D606A2">
        <w:t>Please note: These terms and conditions are subject to change and any existing bookings will be informed of any changes.</w:t>
      </w:r>
      <w:r w:rsidR="00BA38B9" w:rsidRPr="00D606A2">
        <w:t xml:space="preserve"> </w:t>
      </w:r>
      <w:r w:rsidRPr="00D606A2">
        <w:t>Any verbal or physical abuse of any kind towards staff or volunteer Stewards will</w:t>
      </w:r>
      <w:r w:rsidRPr="00D606A2">
        <w:rPr>
          <w:b/>
        </w:rPr>
        <w:t xml:space="preserve"> NOT</w:t>
      </w:r>
      <w:r w:rsidRPr="00D606A2">
        <w:t xml:space="preserve"> be tolerated</w:t>
      </w:r>
      <w:r w:rsidR="001449E3">
        <w:t xml:space="preserve"> on the Showground</w:t>
      </w:r>
      <w:r w:rsidR="0040751C">
        <w:t xml:space="preserve"> or on the surrounding areas including the car parks. </w:t>
      </w:r>
    </w:p>
    <w:p w14:paraId="24EEA48B" w14:textId="2BD0FEE0" w:rsidR="008279C4" w:rsidRPr="00D606A2" w:rsidRDefault="008279C4" w:rsidP="00453DF2">
      <w:r w:rsidRPr="00D606A2">
        <w:t xml:space="preserve"> </w:t>
      </w:r>
      <w:bookmarkEnd w:id="3"/>
    </w:p>
    <w:sectPr w:rsidR="008279C4" w:rsidRPr="00D606A2" w:rsidSect="00194703">
      <w:footerReference w:type="default" r:id="rId9"/>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A564" w14:textId="77777777" w:rsidR="00683CFD" w:rsidRDefault="00683CFD" w:rsidP="00B52EC0">
      <w:pPr>
        <w:spacing w:after="0" w:line="240" w:lineRule="auto"/>
      </w:pPr>
      <w:r>
        <w:separator/>
      </w:r>
    </w:p>
  </w:endnote>
  <w:endnote w:type="continuationSeparator" w:id="0">
    <w:p w14:paraId="4DC44DEC" w14:textId="77777777" w:rsidR="00683CFD" w:rsidRDefault="00683CFD" w:rsidP="00B5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924252"/>
      <w:docPartObj>
        <w:docPartGallery w:val="Page Numbers (Bottom of Page)"/>
        <w:docPartUnique/>
      </w:docPartObj>
    </w:sdtPr>
    <w:sdtEndPr>
      <w:rPr>
        <w:noProof/>
      </w:rPr>
    </w:sdtEndPr>
    <w:sdtContent>
      <w:p w14:paraId="72257458" w14:textId="5BF37CCC" w:rsidR="00291DBA" w:rsidRDefault="00291DBA">
        <w:pPr>
          <w:pStyle w:val="Footer"/>
          <w:jc w:val="center"/>
        </w:pPr>
        <w:r>
          <w:fldChar w:fldCharType="begin"/>
        </w:r>
        <w:r>
          <w:instrText xml:space="preserve"> PAGE   \* MERGEFORMAT </w:instrText>
        </w:r>
        <w:r>
          <w:fldChar w:fldCharType="separate"/>
        </w:r>
        <w:r w:rsidR="00727DE4">
          <w:rPr>
            <w:noProof/>
          </w:rPr>
          <w:t>13</w:t>
        </w:r>
        <w:r>
          <w:rPr>
            <w:noProof/>
          </w:rPr>
          <w:fldChar w:fldCharType="end"/>
        </w:r>
      </w:p>
    </w:sdtContent>
  </w:sdt>
  <w:p w14:paraId="0BE30D58" w14:textId="77777777" w:rsidR="00291DBA" w:rsidRDefault="00291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7111" w14:textId="77777777" w:rsidR="00683CFD" w:rsidRDefault="00683CFD" w:rsidP="00B52EC0">
      <w:pPr>
        <w:spacing w:after="0" w:line="240" w:lineRule="auto"/>
      </w:pPr>
      <w:r>
        <w:separator/>
      </w:r>
    </w:p>
  </w:footnote>
  <w:footnote w:type="continuationSeparator" w:id="0">
    <w:p w14:paraId="4BB7F3FE" w14:textId="77777777" w:rsidR="00683CFD" w:rsidRDefault="00683CFD" w:rsidP="00B52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569"/>
    <w:multiLevelType w:val="multilevel"/>
    <w:tmpl w:val="121AAEA4"/>
    <w:lvl w:ilvl="0">
      <w:start w:val="1"/>
      <w:numFmt w:val="decimal"/>
      <w:lvlText w:val="%1."/>
      <w:lvlJc w:val="left"/>
      <w:pPr>
        <w:ind w:left="36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5C464D"/>
    <w:multiLevelType w:val="multilevel"/>
    <w:tmpl w:val="962ECAE0"/>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C36477"/>
    <w:multiLevelType w:val="hybridMultilevel"/>
    <w:tmpl w:val="60C03AB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27C2B"/>
    <w:multiLevelType w:val="hybridMultilevel"/>
    <w:tmpl w:val="74CC4DC0"/>
    <w:lvl w:ilvl="0" w:tplc="983842E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093EE0"/>
    <w:multiLevelType w:val="multilevel"/>
    <w:tmpl w:val="8FB44E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8A06A2"/>
    <w:multiLevelType w:val="multilevel"/>
    <w:tmpl w:val="16E485A6"/>
    <w:lvl w:ilvl="0">
      <w:start w:val="6"/>
      <w:numFmt w:val="decimal"/>
      <w:lvlText w:val="%1."/>
      <w:lvlJc w:val="left"/>
      <w:pPr>
        <w:ind w:left="360" w:hanging="36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7484648"/>
    <w:multiLevelType w:val="multilevel"/>
    <w:tmpl w:val="48B4A1CC"/>
    <w:lvl w:ilvl="0">
      <w:start w:val="1"/>
      <w:numFmt w:val="decimal"/>
      <w:lvlText w:val="%1."/>
      <w:lvlJc w:val="left"/>
      <w:pPr>
        <w:ind w:left="720" w:hanging="360"/>
      </w:pPr>
      <w:rPr>
        <w:rFonts w:hint="default"/>
        <w:color w:val="538135" w:themeColor="accent6"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D3E7848"/>
    <w:multiLevelType w:val="hybridMultilevel"/>
    <w:tmpl w:val="1A0EF13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D50154"/>
    <w:multiLevelType w:val="hybridMultilevel"/>
    <w:tmpl w:val="AE5EB9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610CE7"/>
    <w:multiLevelType w:val="hybridMultilevel"/>
    <w:tmpl w:val="D3B8E2EC"/>
    <w:lvl w:ilvl="0" w:tplc="E10666C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E25F2F"/>
    <w:multiLevelType w:val="hybridMultilevel"/>
    <w:tmpl w:val="AA60B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9B575F"/>
    <w:multiLevelType w:val="multilevel"/>
    <w:tmpl w:val="1FB4B52A"/>
    <w:lvl w:ilvl="0">
      <w:start w:val="6"/>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4812923">
    <w:abstractNumId w:val="8"/>
  </w:num>
  <w:num w:numId="2" w16cid:durableId="689646458">
    <w:abstractNumId w:val="6"/>
  </w:num>
  <w:num w:numId="3" w16cid:durableId="97651812">
    <w:abstractNumId w:val="3"/>
  </w:num>
  <w:num w:numId="4" w16cid:durableId="1320160859">
    <w:abstractNumId w:val="2"/>
  </w:num>
  <w:num w:numId="5" w16cid:durableId="930045406">
    <w:abstractNumId w:val="4"/>
  </w:num>
  <w:num w:numId="6" w16cid:durableId="1050569760">
    <w:abstractNumId w:val="1"/>
  </w:num>
  <w:num w:numId="7" w16cid:durableId="1162431166">
    <w:abstractNumId w:val="0"/>
  </w:num>
  <w:num w:numId="8" w16cid:durableId="1951429577">
    <w:abstractNumId w:val="7"/>
  </w:num>
  <w:num w:numId="9" w16cid:durableId="236477572">
    <w:abstractNumId w:val="5"/>
  </w:num>
  <w:num w:numId="10" w16cid:durableId="1213422753">
    <w:abstractNumId w:val="11"/>
  </w:num>
  <w:num w:numId="11" w16cid:durableId="1333603221">
    <w:abstractNumId w:val="10"/>
  </w:num>
  <w:num w:numId="12" w16cid:durableId="12387848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C0"/>
    <w:rsid w:val="0000026A"/>
    <w:rsid w:val="00002C3E"/>
    <w:rsid w:val="000040CD"/>
    <w:rsid w:val="00005753"/>
    <w:rsid w:val="00006824"/>
    <w:rsid w:val="000458A3"/>
    <w:rsid w:val="0005041E"/>
    <w:rsid w:val="000801BD"/>
    <w:rsid w:val="000829A4"/>
    <w:rsid w:val="0008428D"/>
    <w:rsid w:val="000D4764"/>
    <w:rsid w:val="000E231B"/>
    <w:rsid w:val="000F1F5E"/>
    <w:rsid w:val="001044A5"/>
    <w:rsid w:val="00107569"/>
    <w:rsid w:val="0012600B"/>
    <w:rsid w:val="00131208"/>
    <w:rsid w:val="001373B3"/>
    <w:rsid w:val="001449E3"/>
    <w:rsid w:val="00161757"/>
    <w:rsid w:val="00182490"/>
    <w:rsid w:val="00194703"/>
    <w:rsid w:val="001C7E81"/>
    <w:rsid w:val="001F167E"/>
    <w:rsid w:val="00225351"/>
    <w:rsid w:val="00231FBC"/>
    <w:rsid w:val="00251B09"/>
    <w:rsid w:val="00256356"/>
    <w:rsid w:val="00257DA1"/>
    <w:rsid w:val="00264F96"/>
    <w:rsid w:val="00290D57"/>
    <w:rsid w:val="00291DBA"/>
    <w:rsid w:val="002A63AB"/>
    <w:rsid w:val="002B6F89"/>
    <w:rsid w:val="002E0B8F"/>
    <w:rsid w:val="002F7917"/>
    <w:rsid w:val="003014C8"/>
    <w:rsid w:val="003056DF"/>
    <w:rsid w:val="00323571"/>
    <w:rsid w:val="00324979"/>
    <w:rsid w:val="003718EC"/>
    <w:rsid w:val="00380B3F"/>
    <w:rsid w:val="00395B5A"/>
    <w:rsid w:val="003A1102"/>
    <w:rsid w:val="003A4CFD"/>
    <w:rsid w:val="003D67E4"/>
    <w:rsid w:val="003F1743"/>
    <w:rsid w:val="00404735"/>
    <w:rsid w:val="0040751C"/>
    <w:rsid w:val="00426AF9"/>
    <w:rsid w:val="00453DF2"/>
    <w:rsid w:val="00454237"/>
    <w:rsid w:val="00462796"/>
    <w:rsid w:val="00466864"/>
    <w:rsid w:val="0048560E"/>
    <w:rsid w:val="004A34AD"/>
    <w:rsid w:val="004F76F1"/>
    <w:rsid w:val="00502948"/>
    <w:rsid w:val="005144D3"/>
    <w:rsid w:val="00555900"/>
    <w:rsid w:val="00577990"/>
    <w:rsid w:val="005A2BAF"/>
    <w:rsid w:val="005D3762"/>
    <w:rsid w:val="005D5339"/>
    <w:rsid w:val="005D7816"/>
    <w:rsid w:val="0061047E"/>
    <w:rsid w:val="00632855"/>
    <w:rsid w:val="00656CEB"/>
    <w:rsid w:val="006575D3"/>
    <w:rsid w:val="006653FA"/>
    <w:rsid w:val="00671CF5"/>
    <w:rsid w:val="00673885"/>
    <w:rsid w:val="00683CFD"/>
    <w:rsid w:val="006A4C84"/>
    <w:rsid w:val="006C1C08"/>
    <w:rsid w:val="006C3A72"/>
    <w:rsid w:val="006F7D41"/>
    <w:rsid w:val="007255C2"/>
    <w:rsid w:val="00727DE4"/>
    <w:rsid w:val="00761E02"/>
    <w:rsid w:val="00767D81"/>
    <w:rsid w:val="00785424"/>
    <w:rsid w:val="00792577"/>
    <w:rsid w:val="007A73FD"/>
    <w:rsid w:val="007B2900"/>
    <w:rsid w:val="007E2703"/>
    <w:rsid w:val="007F069A"/>
    <w:rsid w:val="007F5E76"/>
    <w:rsid w:val="0082365A"/>
    <w:rsid w:val="00825EC2"/>
    <w:rsid w:val="008279C4"/>
    <w:rsid w:val="00831A33"/>
    <w:rsid w:val="0083506E"/>
    <w:rsid w:val="0084370C"/>
    <w:rsid w:val="008934B0"/>
    <w:rsid w:val="008C06FB"/>
    <w:rsid w:val="008C653F"/>
    <w:rsid w:val="009232C6"/>
    <w:rsid w:val="0095243D"/>
    <w:rsid w:val="009732DD"/>
    <w:rsid w:val="009735D1"/>
    <w:rsid w:val="00977BD1"/>
    <w:rsid w:val="009A60FB"/>
    <w:rsid w:val="009A7918"/>
    <w:rsid w:val="009B5CC8"/>
    <w:rsid w:val="009C0AE3"/>
    <w:rsid w:val="009D01AE"/>
    <w:rsid w:val="009F03E0"/>
    <w:rsid w:val="009F10AD"/>
    <w:rsid w:val="009F7F08"/>
    <w:rsid w:val="00A03DE9"/>
    <w:rsid w:val="00A21131"/>
    <w:rsid w:val="00A21489"/>
    <w:rsid w:val="00A44F9E"/>
    <w:rsid w:val="00A5327A"/>
    <w:rsid w:val="00A60C52"/>
    <w:rsid w:val="00A9148B"/>
    <w:rsid w:val="00A94484"/>
    <w:rsid w:val="00A97A13"/>
    <w:rsid w:val="00AA2890"/>
    <w:rsid w:val="00AC4C81"/>
    <w:rsid w:val="00B055FF"/>
    <w:rsid w:val="00B1061E"/>
    <w:rsid w:val="00B52EC0"/>
    <w:rsid w:val="00B6151F"/>
    <w:rsid w:val="00B76DFA"/>
    <w:rsid w:val="00BA38B9"/>
    <w:rsid w:val="00BA46E0"/>
    <w:rsid w:val="00BA6E57"/>
    <w:rsid w:val="00BD5E40"/>
    <w:rsid w:val="00BE7EE3"/>
    <w:rsid w:val="00C03736"/>
    <w:rsid w:val="00C13650"/>
    <w:rsid w:val="00C43686"/>
    <w:rsid w:val="00C609C9"/>
    <w:rsid w:val="00C666F5"/>
    <w:rsid w:val="00C950BB"/>
    <w:rsid w:val="00CA6E44"/>
    <w:rsid w:val="00CC0A67"/>
    <w:rsid w:val="00CC1BF8"/>
    <w:rsid w:val="00D40966"/>
    <w:rsid w:val="00D44180"/>
    <w:rsid w:val="00D454D9"/>
    <w:rsid w:val="00D606A2"/>
    <w:rsid w:val="00D747E7"/>
    <w:rsid w:val="00D7556A"/>
    <w:rsid w:val="00D85928"/>
    <w:rsid w:val="00DE2177"/>
    <w:rsid w:val="00DF53DD"/>
    <w:rsid w:val="00E033B0"/>
    <w:rsid w:val="00E0363F"/>
    <w:rsid w:val="00E2157A"/>
    <w:rsid w:val="00E23F95"/>
    <w:rsid w:val="00E31965"/>
    <w:rsid w:val="00E475DB"/>
    <w:rsid w:val="00E57B53"/>
    <w:rsid w:val="00E64E07"/>
    <w:rsid w:val="00E75DAA"/>
    <w:rsid w:val="00E84E02"/>
    <w:rsid w:val="00E96D55"/>
    <w:rsid w:val="00EA4ECA"/>
    <w:rsid w:val="00F05409"/>
    <w:rsid w:val="00F251E9"/>
    <w:rsid w:val="00F96AC5"/>
    <w:rsid w:val="00FB68DC"/>
    <w:rsid w:val="00FC7DCA"/>
    <w:rsid w:val="00FE53A0"/>
    <w:rsid w:val="00FF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FBBC"/>
  <w15:chartTrackingRefBased/>
  <w15:docId w15:val="{18335AFF-09F0-4EBA-A419-A6535B41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E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55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55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E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52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EC0"/>
  </w:style>
  <w:style w:type="paragraph" w:styleId="Footer">
    <w:name w:val="footer"/>
    <w:basedOn w:val="Normal"/>
    <w:link w:val="FooterChar"/>
    <w:uiPriority w:val="99"/>
    <w:unhideWhenUsed/>
    <w:rsid w:val="00B52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EC0"/>
  </w:style>
  <w:style w:type="paragraph" w:styleId="TOCHeading">
    <w:name w:val="TOC Heading"/>
    <w:basedOn w:val="Heading1"/>
    <w:next w:val="Normal"/>
    <w:uiPriority w:val="39"/>
    <w:unhideWhenUsed/>
    <w:qFormat/>
    <w:rsid w:val="00B52EC0"/>
    <w:pPr>
      <w:outlineLvl w:val="9"/>
    </w:pPr>
    <w:rPr>
      <w:lang w:val="en-US"/>
    </w:rPr>
  </w:style>
  <w:style w:type="paragraph" w:styleId="TOC1">
    <w:name w:val="toc 1"/>
    <w:basedOn w:val="Normal"/>
    <w:next w:val="Normal"/>
    <w:autoRedefine/>
    <w:uiPriority w:val="39"/>
    <w:unhideWhenUsed/>
    <w:rsid w:val="00B52EC0"/>
    <w:pPr>
      <w:spacing w:after="100"/>
    </w:pPr>
  </w:style>
  <w:style w:type="character" w:styleId="Hyperlink">
    <w:name w:val="Hyperlink"/>
    <w:basedOn w:val="DefaultParagraphFont"/>
    <w:uiPriority w:val="99"/>
    <w:unhideWhenUsed/>
    <w:rsid w:val="00B52EC0"/>
    <w:rPr>
      <w:color w:val="0563C1" w:themeColor="hyperlink"/>
      <w:u w:val="single"/>
    </w:rPr>
  </w:style>
  <w:style w:type="paragraph" w:styleId="ListParagraph">
    <w:name w:val="List Paragraph"/>
    <w:basedOn w:val="Normal"/>
    <w:uiPriority w:val="34"/>
    <w:qFormat/>
    <w:rsid w:val="00CC0A67"/>
    <w:pPr>
      <w:ind w:left="720"/>
      <w:contextualSpacing/>
    </w:pPr>
  </w:style>
  <w:style w:type="character" w:customStyle="1" w:styleId="Heading2Char">
    <w:name w:val="Heading 2 Char"/>
    <w:basedOn w:val="DefaultParagraphFont"/>
    <w:link w:val="Heading2"/>
    <w:uiPriority w:val="9"/>
    <w:rsid w:val="00B055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55F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9A60FB"/>
    <w:pPr>
      <w:spacing w:after="100"/>
      <w:ind w:left="440"/>
    </w:pPr>
  </w:style>
  <w:style w:type="character" w:customStyle="1" w:styleId="UnresolvedMention1">
    <w:name w:val="Unresolved Mention1"/>
    <w:basedOn w:val="DefaultParagraphFont"/>
    <w:uiPriority w:val="99"/>
    <w:semiHidden/>
    <w:unhideWhenUsed/>
    <w:rsid w:val="00D85928"/>
    <w:rPr>
      <w:color w:val="808080"/>
      <w:shd w:val="clear" w:color="auto" w:fill="E6E6E6"/>
    </w:rPr>
  </w:style>
  <w:style w:type="paragraph" w:styleId="BalloonText">
    <w:name w:val="Balloon Text"/>
    <w:basedOn w:val="Normal"/>
    <w:link w:val="BalloonTextChar"/>
    <w:uiPriority w:val="99"/>
    <w:semiHidden/>
    <w:unhideWhenUsed/>
    <w:rsid w:val="00BA3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B9"/>
    <w:rPr>
      <w:rFonts w:ascii="Segoe UI" w:hAnsi="Segoe UI" w:cs="Segoe UI"/>
      <w:sz w:val="18"/>
      <w:szCs w:val="18"/>
    </w:rPr>
  </w:style>
  <w:style w:type="paragraph" w:styleId="NoSpacing">
    <w:name w:val="No Spacing"/>
    <w:uiPriority w:val="1"/>
    <w:qFormat/>
    <w:rsid w:val="00E03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7C20-00D4-48AB-85A4-1B58E042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Hobday</dc:creator>
  <cp:keywords/>
  <dc:description/>
  <cp:lastModifiedBy>Cranleigh Show</cp:lastModifiedBy>
  <cp:revision>3</cp:revision>
  <cp:lastPrinted>2020-03-25T15:55:00Z</cp:lastPrinted>
  <dcterms:created xsi:type="dcterms:W3CDTF">2024-01-18T12:29:00Z</dcterms:created>
  <dcterms:modified xsi:type="dcterms:W3CDTF">2024-01-20T18:21:00Z</dcterms:modified>
</cp:coreProperties>
</file>